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F388D" w14:textId="77777777" w:rsidR="00E34BA8" w:rsidRPr="006623AB" w:rsidRDefault="00E34BA8" w:rsidP="00E34BA8">
      <w:pPr>
        <w:pStyle w:val="Sansinterligne"/>
        <w:rPr>
          <w:rFonts w:ascii="Arial" w:hAnsi="Arial" w:cs="Arial"/>
          <w:sz w:val="20"/>
          <w:szCs w:val="20"/>
        </w:rPr>
      </w:pPr>
    </w:p>
    <w:p w14:paraId="2F0681E9" w14:textId="1C68858F" w:rsidR="00E34BA8" w:rsidRPr="006623AB" w:rsidRDefault="00BA3A37" w:rsidP="00E34BA8">
      <w:pPr>
        <w:pStyle w:val="Sansinterligne"/>
        <w:jc w:val="center"/>
        <w:rPr>
          <w:rFonts w:ascii="Arial" w:hAnsi="Arial" w:cs="Arial"/>
          <w:b/>
          <w:bCs/>
          <w:sz w:val="32"/>
          <w:szCs w:val="32"/>
        </w:rPr>
      </w:pPr>
      <w:r w:rsidRPr="00034314">
        <w:rPr>
          <w:rFonts w:ascii="Arial" w:hAnsi="Arial" w:cs="Arial"/>
          <w:b/>
          <w:bCs/>
          <w:sz w:val="32"/>
          <w:szCs w:val="32"/>
        </w:rPr>
        <w:t>C</w:t>
      </w:r>
      <w:r w:rsidR="009000AB" w:rsidRPr="00034314">
        <w:rPr>
          <w:rFonts w:ascii="Arial" w:hAnsi="Arial" w:cs="Arial"/>
          <w:b/>
          <w:bCs/>
          <w:sz w:val="32"/>
          <w:szCs w:val="32"/>
        </w:rPr>
        <w:t>ONCOURS</w:t>
      </w:r>
      <w:r w:rsidRPr="006623AB">
        <w:rPr>
          <w:rFonts w:ascii="Arial" w:hAnsi="Arial" w:cs="Arial"/>
          <w:b/>
          <w:bCs/>
          <w:sz w:val="32"/>
          <w:szCs w:val="32"/>
        </w:rPr>
        <w:t xml:space="preserve"> DE TIR </w:t>
      </w:r>
      <w:r w:rsidR="00A33898">
        <w:rPr>
          <w:rFonts w:ascii="Arial" w:hAnsi="Arial" w:cs="Arial"/>
          <w:b/>
          <w:bCs/>
          <w:sz w:val="32"/>
          <w:szCs w:val="32"/>
        </w:rPr>
        <w:t xml:space="preserve">INTERNE </w:t>
      </w:r>
      <w:r w:rsidR="004940DC">
        <w:rPr>
          <w:rFonts w:ascii="Arial" w:hAnsi="Arial" w:cs="Arial"/>
          <w:b/>
          <w:bCs/>
          <w:sz w:val="32"/>
          <w:szCs w:val="32"/>
        </w:rPr>
        <w:t>SEPTEMBRE</w:t>
      </w:r>
      <w:r w:rsidR="00DC179B">
        <w:rPr>
          <w:rFonts w:ascii="Arial" w:hAnsi="Arial" w:cs="Arial"/>
          <w:b/>
          <w:bCs/>
          <w:sz w:val="32"/>
          <w:szCs w:val="32"/>
        </w:rPr>
        <w:t xml:space="preserve"> </w:t>
      </w:r>
      <w:r w:rsidR="00A33898">
        <w:rPr>
          <w:rFonts w:ascii="Arial" w:hAnsi="Arial" w:cs="Arial"/>
          <w:b/>
          <w:bCs/>
          <w:sz w:val="32"/>
          <w:szCs w:val="32"/>
        </w:rPr>
        <w:t>2023</w:t>
      </w:r>
    </w:p>
    <w:p w14:paraId="6E451B28" w14:textId="77777777" w:rsidR="005A69D6" w:rsidRPr="006623AB" w:rsidRDefault="005A69D6" w:rsidP="00817AF2">
      <w:pPr>
        <w:pStyle w:val="Sansinterligne"/>
        <w:rPr>
          <w:rFonts w:ascii="Arial" w:hAnsi="Arial" w:cs="Arial"/>
          <w:sz w:val="20"/>
          <w:szCs w:val="20"/>
        </w:rPr>
      </w:pPr>
    </w:p>
    <w:p w14:paraId="716E3B92" w14:textId="4AC77CB1" w:rsidR="00E34BA8" w:rsidRPr="00D671AA" w:rsidRDefault="00D671AA" w:rsidP="00D671A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32"/>
          <w:szCs w:val="32"/>
        </w:rPr>
      </w:pPr>
      <w:r w:rsidRPr="00D671AA">
        <w:rPr>
          <w:rFonts w:ascii="Arial" w:hAnsi="Arial" w:cs="Arial"/>
          <w:b/>
          <w:bCs/>
          <w:sz w:val="32"/>
          <w:szCs w:val="32"/>
        </w:rPr>
        <w:t>Règlement</w:t>
      </w:r>
    </w:p>
    <w:p w14:paraId="1885A03E" w14:textId="77777777" w:rsidR="00E34BA8" w:rsidRPr="006623AB" w:rsidRDefault="00E34BA8" w:rsidP="00817AF2">
      <w:pPr>
        <w:pStyle w:val="Sansinterligne"/>
        <w:rPr>
          <w:rFonts w:ascii="Arial" w:hAnsi="Arial" w:cs="Arial"/>
          <w:sz w:val="20"/>
          <w:szCs w:val="20"/>
        </w:rPr>
      </w:pPr>
    </w:p>
    <w:p w14:paraId="64CFDC28" w14:textId="1900A630" w:rsidR="00A11818" w:rsidRDefault="00E23BAE" w:rsidP="00817AF2">
      <w:pPr>
        <w:pStyle w:val="Sansinterligne"/>
        <w:rPr>
          <w:rFonts w:ascii="Arial" w:hAnsi="Arial" w:cs="Arial"/>
          <w:sz w:val="20"/>
          <w:szCs w:val="20"/>
        </w:rPr>
      </w:pPr>
      <w:r w:rsidRPr="006623AB">
        <w:rPr>
          <w:rFonts w:ascii="Arial" w:hAnsi="Arial" w:cs="Arial"/>
          <w:sz w:val="20"/>
          <w:szCs w:val="20"/>
        </w:rPr>
        <w:t xml:space="preserve">Le </w:t>
      </w:r>
      <w:r w:rsidR="00034314">
        <w:rPr>
          <w:rFonts w:ascii="Arial" w:hAnsi="Arial" w:cs="Arial"/>
          <w:b/>
          <w:bCs/>
          <w:sz w:val="20"/>
          <w:szCs w:val="20"/>
        </w:rPr>
        <w:t>Concours</w:t>
      </w:r>
      <w:r w:rsidR="00B70B00" w:rsidRPr="006623AB">
        <w:rPr>
          <w:rFonts w:ascii="Arial" w:hAnsi="Arial" w:cs="Arial"/>
          <w:b/>
          <w:bCs/>
          <w:sz w:val="20"/>
          <w:szCs w:val="20"/>
        </w:rPr>
        <w:t xml:space="preserve"> de tir </w:t>
      </w:r>
      <w:r w:rsidR="00CB203B">
        <w:rPr>
          <w:rFonts w:ascii="Arial" w:hAnsi="Arial" w:cs="Arial"/>
          <w:b/>
          <w:bCs/>
          <w:sz w:val="20"/>
          <w:szCs w:val="20"/>
        </w:rPr>
        <w:t xml:space="preserve">interne </w:t>
      </w:r>
      <w:r w:rsidR="001A1811">
        <w:rPr>
          <w:rFonts w:ascii="Arial" w:hAnsi="Arial" w:cs="Arial"/>
          <w:b/>
          <w:bCs/>
          <w:sz w:val="20"/>
          <w:szCs w:val="20"/>
        </w:rPr>
        <w:t xml:space="preserve">septembre </w:t>
      </w:r>
      <w:r w:rsidR="00993C9F">
        <w:rPr>
          <w:rFonts w:ascii="Arial" w:hAnsi="Arial" w:cs="Arial"/>
          <w:b/>
          <w:bCs/>
          <w:sz w:val="20"/>
          <w:szCs w:val="20"/>
        </w:rPr>
        <w:t>2023</w:t>
      </w:r>
      <w:r w:rsidR="00B70B00" w:rsidRPr="006623AB">
        <w:rPr>
          <w:rFonts w:ascii="Arial" w:hAnsi="Arial" w:cs="Arial"/>
          <w:sz w:val="20"/>
          <w:szCs w:val="20"/>
        </w:rPr>
        <w:t xml:space="preserve"> organisé par l’Association de Tir des Cadres de Réserve – ATCR – de Guebwiller</w:t>
      </w:r>
      <w:r w:rsidRPr="006623AB">
        <w:rPr>
          <w:rFonts w:ascii="Arial" w:hAnsi="Arial" w:cs="Arial"/>
          <w:sz w:val="20"/>
          <w:szCs w:val="20"/>
        </w:rPr>
        <w:t xml:space="preserve"> est ouvert à tous les tireurs licenciés dans l’une des sociétés de tir affiliées auprès de la </w:t>
      </w:r>
      <w:proofErr w:type="spellStart"/>
      <w:r w:rsidRPr="006623AB">
        <w:rPr>
          <w:rFonts w:ascii="Arial" w:hAnsi="Arial" w:cs="Arial"/>
          <w:sz w:val="20"/>
          <w:szCs w:val="20"/>
        </w:rPr>
        <w:t>FFTir</w:t>
      </w:r>
      <w:proofErr w:type="spellEnd"/>
      <w:r w:rsidRPr="006623AB">
        <w:rPr>
          <w:rFonts w:ascii="Arial" w:hAnsi="Arial" w:cs="Arial"/>
          <w:sz w:val="20"/>
          <w:szCs w:val="20"/>
        </w:rPr>
        <w:t xml:space="preserve"> </w:t>
      </w:r>
      <w:r w:rsidR="00B70B00" w:rsidRPr="006623AB">
        <w:rPr>
          <w:rFonts w:ascii="Arial" w:hAnsi="Arial" w:cs="Arial"/>
          <w:sz w:val="20"/>
          <w:szCs w:val="20"/>
        </w:rPr>
        <w:t>ainsi qu’aux tireurs</w:t>
      </w:r>
      <w:r w:rsidR="00A11818" w:rsidRPr="006623AB">
        <w:rPr>
          <w:rFonts w:ascii="Arial" w:hAnsi="Arial" w:cs="Arial"/>
          <w:sz w:val="20"/>
          <w:szCs w:val="20"/>
        </w:rPr>
        <w:t xml:space="preserve"> extérieurs agré</w:t>
      </w:r>
      <w:r w:rsidR="00526600" w:rsidRPr="006623AB">
        <w:rPr>
          <w:rFonts w:ascii="Arial" w:hAnsi="Arial" w:cs="Arial"/>
          <w:sz w:val="20"/>
          <w:szCs w:val="20"/>
        </w:rPr>
        <w:t>é</w:t>
      </w:r>
      <w:r w:rsidR="00A11818" w:rsidRPr="006623AB">
        <w:rPr>
          <w:rFonts w:ascii="Arial" w:hAnsi="Arial" w:cs="Arial"/>
          <w:sz w:val="20"/>
          <w:szCs w:val="20"/>
        </w:rPr>
        <w:t>s au regard de la procédure en vigueur</w:t>
      </w:r>
      <w:r w:rsidRPr="006623AB">
        <w:rPr>
          <w:rFonts w:ascii="Arial" w:hAnsi="Arial" w:cs="Arial"/>
          <w:sz w:val="20"/>
          <w:szCs w:val="20"/>
        </w:rPr>
        <w:t>.</w:t>
      </w:r>
    </w:p>
    <w:p w14:paraId="527BCB7A" w14:textId="77777777" w:rsidR="00AA4972" w:rsidRPr="006623AB" w:rsidRDefault="00AA4972" w:rsidP="00817AF2">
      <w:pPr>
        <w:pStyle w:val="Sansinterligne"/>
        <w:rPr>
          <w:rFonts w:ascii="Arial" w:hAnsi="Arial" w:cs="Arial"/>
          <w:sz w:val="20"/>
          <w:szCs w:val="20"/>
        </w:rPr>
      </w:pPr>
    </w:p>
    <w:p w14:paraId="717BFA8A" w14:textId="2CFA2945" w:rsidR="003B1928" w:rsidRPr="006623AB" w:rsidRDefault="00E23BAE" w:rsidP="00817AF2">
      <w:pPr>
        <w:pStyle w:val="Sansinterligne"/>
        <w:rPr>
          <w:rFonts w:ascii="Arial" w:hAnsi="Arial" w:cs="Arial"/>
          <w:sz w:val="20"/>
          <w:szCs w:val="20"/>
        </w:rPr>
      </w:pPr>
      <w:r w:rsidRPr="006623AB">
        <w:rPr>
          <w:rFonts w:ascii="Arial" w:hAnsi="Arial" w:cs="Arial"/>
          <w:sz w:val="20"/>
          <w:szCs w:val="20"/>
        </w:rPr>
        <w:t>Ce c</w:t>
      </w:r>
      <w:r w:rsidR="00034314">
        <w:rPr>
          <w:rFonts w:ascii="Arial" w:hAnsi="Arial" w:cs="Arial"/>
          <w:sz w:val="20"/>
          <w:szCs w:val="20"/>
        </w:rPr>
        <w:t>oncours</w:t>
      </w:r>
      <w:r w:rsidR="00A11818" w:rsidRPr="006623AB">
        <w:rPr>
          <w:rFonts w:ascii="Arial" w:hAnsi="Arial" w:cs="Arial"/>
          <w:sz w:val="20"/>
          <w:szCs w:val="20"/>
        </w:rPr>
        <w:t xml:space="preserve"> </w:t>
      </w:r>
      <w:r w:rsidRPr="006623AB">
        <w:rPr>
          <w:rFonts w:ascii="Arial" w:hAnsi="Arial" w:cs="Arial"/>
          <w:sz w:val="20"/>
          <w:szCs w:val="20"/>
        </w:rPr>
        <w:t xml:space="preserve">comportera </w:t>
      </w:r>
      <w:r w:rsidR="00FE1841" w:rsidRPr="006623AB">
        <w:rPr>
          <w:rFonts w:ascii="Arial" w:hAnsi="Arial" w:cs="Arial"/>
          <w:sz w:val="20"/>
          <w:szCs w:val="20"/>
        </w:rPr>
        <w:t>quatre</w:t>
      </w:r>
      <w:r w:rsidR="00011D2D" w:rsidRPr="006623AB">
        <w:rPr>
          <w:rFonts w:ascii="Arial" w:hAnsi="Arial" w:cs="Arial"/>
          <w:sz w:val="20"/>
          <w:szCs w:val="20"/>
        </w:rPr>
        <w:t xml:space="preserve"> épreuves : PISTOLET</w:t>
      </w:r>
      <w:r w:rsidR="00FE1841" w:rsidRPr="006623AB">
        <w:rPr>
          <w:rFonts w:ascii="Arial" w:hAnsi="Arial" w:cs="Arial"/>
          <w:sz w:val="20"/>
          <w:szCs w:val="20"/>
        </w:rPr>
        <w:t xml:space="preserve"> 22LR (P22)</w:t>
      </w:r>
      <w:r w:rsidR="00011D2D" w:rsidRPr="006623AB">
        <w:rPr>
          <w:rFonts w:ascii="Arial" w:hAnsi="Arial" w:cs="Arial"/>
          <w:sz w:val="20"/>
          <w:szCs w:val="20"/>
        </w:rPr>
        <w:t xml:space="preserve"> – </w:t>
      </w:r>
      <w:r w:rsidR="00FE1841" w:rsidRPr="006623AB">
        <w:rPr>
          <w:rFonts w:ascii="Arial" w:hAnsi="Arial" w:cs="Arial"/>
          <w:sz w:val="20"/>
          <w:szCs w:val="20"/>
        </w:rPr>
        <w:t xml:space="preserve">PISTOLET GROS CALIBRE (PGC) – </w:t>
      </w:r>
      <w:r w:rsidR="00011D2D" w:rsidRPr="006623AB">
        <w:rPr>
          <w:rFonts w:ascii="Arial" w:hAnsi="Arial" w:cs="Arial"/>
          <w:sz w:val="20"/>
          <w:szCs w:val="20"/>
        </w:rPr>
        <w:t>CARABINE</w:t>
      </w:r>
      <w:r w:rsidR="00FE1841" w:rsidRPr="006623AB">
        <w:rPr>
          <w:rFonts w:ascii="Arial" w:hAnsi="Arial" w:cs="Arial"/>
          <w:sz w:val="20"/>
          <w:szCs w:val="20"/>
        </w:rPr>
        <w:t xml:space="preserve"> 22LR (C22)</w:t>
      </w:r>
      <w:r w:rsidR="00011D2D" w:rsidRPr="006623AB">
        <w:rPr>
          <w:rFonts w:ascii="Arial" w:hAnsi="Arial" w:cs="Arial"/>
          <w:sz w:val="20"/>
          <w:szCs w:val="20"/>
        </w:rPr>
        <w:t xml:space="preserve"> – </w:t>
      </w:r>
      <w:r w:rsidR="003B1928" w:rsidRPr="006623AB">
        <w:rPr>
          <w:rFonts w:ascii="Arial" w:hAnsi="Arial" w:cs="Arial"/>
          <w:sz w:val="20"/>
          <w:szCs w:val="20"/>
        </w:rPr>
        <w:t xml:space="preserve">ARME D’EPAULE </w:t>
      </w:r>
      <w:r w:rsidR="00011D2D" w:rsidRPr="006623AB">
        <w:rPr>
          <w:rFonts w:ascii="Arial" w:hAnsi="Arial" w:cs="Arial"/>
          <w:sz w:val="20"/>
          <w:szCs w:val="20"/>
        </w:rPr>
        <w:t>GROS CALIBRE</w:t>
      </w:r>
      <w:r w:rsidR="00FE1841" w:rsidRPr="006623AB">
        <w:rPr>
          <w:rFonts w:ascii="Arial" w:hAnsi="Arial" w:cs="Arial"/>
          <w:sz w:val="20"/>
          <w:szCs w:val="20"/>
        </w:rPr>
        <w:t xml:space="preserve"> (FGC)</w:t>
      </w:r>
    </w:p>
    <w:p w14:paraId="243F7540" w14:textId="1894843F" w:rsidR="00E23BAE" w:rsidRPr="006623AB" w:rsidRDefault="00FE1841" w:rsidP="00817AF2">
      <w:pPr>
        <w:pStyle w:val="Sansinterligne"/>
        <w:rPr>
          <w:rFonts w:ascii="Arial" w:hAnsi="Arial" w:cs="Arial"/>
          <w:sz w:val="20"/>
          <w:szCs w:val="20"/>
        </w:rPr>
      </w:pPr>
      <w:r w:rsidRPr="006623AB">
        <w:rPr>
          <w:rFonts w:ascii="Arial" w:hAnsi="Arial" w:cs="Arial"/>
          <w:sz w:val="20"/>
          <w:szCs w:val="20"/>
        </w:rPr>
        <w:t>Chaque épreuve se compose d’un tir d’essai de 5 cartouches, d’un tir de précision de 10 cartouches et d’un tir de vitesse de 10 cartouche</w:t>
      </w:r>
      <w:r w:rsidR="00362C54" w:rsidRPr="006623AB">
        <w:rPr>
          <w:rFonts w:ascii="Arial" w:hAnsi="Arial" w:cs="Arial"/>
          <w:sz w:val="20"/>
          <w:szCs w:val="20"/>
        </w:rPr>
        <w:t>s.</w:t>
      </w:r>
    </w:p>
    <w:p w14:paraId="14A22674" w14:textId="2BA9E125" w:rsidR="00ED6FCB" w:rsidRPr="006623AB" w:rsidRDefault="00ED6FCB" w:rsidP="00817AF2">
      <w:pPr>
        <w:pStyle w:val="Sansinterligne"/>
        <w:rPr>
          <w:rFonts w:ascii="Arial" w:hAnsi="Arial" w:cs="Arial"/>
          <w:sz w:val="20"/>
          <w:szCs w:val="20"/>
        </w:rPr>
      </w:pPr>
    </w:p>
    <w:p w14:paraId="2F2F1A57" w14:textId="7FEDFC4E" w:rsidR="00ED6FCB" w:rsidRPr="006623AB" w:rsidRDefault="00ED6FCB" w:rsidP="00817AF2">
      <w:pPr>
        <w:pStyle w:val="Sansinterligne"/>
        <w:rPr>
          <w:rFonts w:ascii="Arial" w:hAnsi="Arial" w:cs="Arial"/>
          <w:sz w:val="20"/>
          <w:szCs w:val="20"/>
        </w:rPr>
      </w:pPr>
      <w:r w:rsidRPr="006623AB">
        <w:rPr>
          <w:rFonts w:ascii="Arial" w:hAnsi="Arial" w:cs="Arial"/>
          <w:sz w:val="20"/>
          <w:szCs w:val="20"/>
        </w:rPr>
        <w:t>Les épreuves ont lieu sur les installations de l’ATCR</w:t>
      </w:r>
    </w:p>
    <w:p w14:paraId="44E759CA" w14:textId="77777777" w:rsidR="00B443E9" w:rsidRPr="006623AB" w:rsidRDefault="00B443E9" w:rsidP="00817AF2">
      <w:pPr>
        <w:pStyle w:val="Sansinterligne"/>
        <w:rPr>
          <w:rFonts w:ascii="Arial" w:hAnsi="Arial" w:cs="Arial"/>
          <w:sz w:val="20"/>
          <w:szCs w:val="20"/>
        </w:rPr>
      </w:pPr>
    </w:p>
    <w:p w14:paraId="1ECA3749" w14:textId="0C7E177C" w:rsidR="00362C54" w:rsidRPr="006623AB" w:rsidRDefault="004B4A57" w:rsidP="00817AF2">
      <w:pPr>
        <w:pStyle w:val="Sansinterligne"/>
        <w:rPr>
          <w:rFonts w:ascii="Arial" w:hAnsi="Arial" w:cs="Arial"/>
          <w:b/>
          <w:bCs/>
          <w:sz w:val="20"/>
          <w:szCs w:val="20"/>
          <w:u w:val="single"/>
        </w:rPr>
      </w:pPr>
      <w:r w:rsidRPr="006623AB">
        <w:rPr>
          <w:rFonts w:ascii="Arial" w:hAnsi="Arial" w:cs="Arial"/>
          <w:b/>
          <w:bCs/>
          <w:sz w:val="20"/>
          <w:szCs w:val="20"/>
          <w:u w:val="single"/>
        </w:rPr>
        <w:t>EPREUVES</w:t>
      </w:r>
    </w:p>
    <w:p w14:paraId="6D41818A" w14:textId="77777777" w:rsidR="00817AF2" w:rsidRPr="006623AB" w:rsidRDefault="00817AF2" w:rsidP="00817AF2">
      <w:pPr>
        <w:pStyle w:val="Sansinterligne"/>
        <w:rPr>
          <w:rFonts w:ascii="Arial" w:hAnsi="Arial" w:cs="Arial"/>
          <w:sz w:val="20"/>
          <w:szCs w:val="20"/>
        </w:rPr>
      </w:pPr>
    </w:p>
    <w:p w14:paraId="2128A4FB" w14:textId="0E1F991C" w:rsidR="002B0A4F" w:rsidRPr="006623AB" w:rsidRDefault="002B0A4F" w:rsidP="00817AF2">
      <w:pPr>
        <w:pStyle w:val="Sansinterligne"/>
        <w:rPr>
          <w:rFonts w:ascii="Arial" w:hAnsi="Arial" w:cs="Arial"/>
          <w:b/>
          <w:bCs/>
          <w:sz w:val="20"/>
          <w:szCs w:val="20"/>
        </w:rPr>
      </w:pPr>
      <w:r w:rsidRPr="006623AB">
        <w:rPr>
          <w:rFonts w:ascii="Arial" w:hAnsi="Arial" w:cs="Arial"/>
          <w:b/>
          <w:bCs/>
          <w:sz w:val="20"/>
          <w:szCs w:val="20"/>
        </w:rPr>
        <w:t>PISTOLET 22LR (P22)</w:t>
      </w:r>
    </w:p>
    <w:p w14:paraId="5BF0860E" w14:textId="49753D77" w:rsidR="002B0A4F" w:rsidRPr="006623AB" w:rsidRDefault="002B0A4F" w:rsidP="00817AF2">
      <w:pPr>
        <w:pStyle w:val="Sansinterligne"/>
        <w:rPr>
          <w:rFonts w:ascii="Arial" w:hAnsi="Arial" w:cs="Arial"/>
          <w:sz w:val="20"/>
          <w:szCs w:val="20"/>
        </w:rPr>
      </w:pPr>
      <w:r w:rsidRPr="006623AB">
        <w:rPr>
          <w:rFonts w:ascii="Arial" w:hAnsi="Arial" w:cs="Arial"/>
          <w:sz w:val="20"/>
          <w:szCs w:val="20"/>
        </w:rPr>
        <w:t>Arme : arme de poing de calibre .22LR</w:t>
      </w:r>
    </w:p>
    <w:p w14:paraId="370312FF" w14:textId="77777777" w:rsidR="00985BFB" w:rsidRPr="006623AB" w:rsidRDefault="00985BFB" w:rsidP="00817AF2">
      <w:pPr>
        <w:pStyle w:val="Sansinterligne"/>
        <w:rPr>
          <w:rFonts w:ascii="Arial" w:hAnsi="Arial" w:cs="Arial"/>
          <w:sz w:val="20"/>
          <w:szCs w:val="20"/>
        </w:rPr>
      </w:pPr>
      <w:r w:rsidRPr="006623AB">
        <w:rPr>
          <w:rFonts w:ascii="Arial" w:hAnsi="Arial" w:cs="Arial"/>
          <w:sz w:val="20"/>
          <w:szCs w:val="20"/>
        </w:rPr>
        <w:t>Pas de tir : 25m</w:t>
      </w:r>
    </w:p>
    <w:p w14:paraId="31C3C9FC" w14:textId="7AD77727" w:rsidR="002B0A4F" w:rsidRPr="006623AB" w:rsidRDefault="002B0A4F" w:rsidP="00817AF2">
      <w:pPr>
        <w:pStyle w:val="Sansinterligne"/>
        <w:rPr>
          <w:rFonts w:ascii="Arial" w:hAnsi="Arial" w:cs="Arial"/>
          <w:sz w:val="20"/>
          <w:szCs w:val="20"/>
        </w:rPr>
      </w:pPr>
      <w:r w:rsidRPr="006623AB">
        <w:rPr>
          <w:rFonts w:ascii="Arial" w:hAnsi="Arial" w:cs="Arial"/>
          <w:sz w:val="20"/>
          <w:szCs w:val="20"/>
        </w:rPr>
        <w:t>Cible : une cible C50</w:t>
      </w:r>
    </w:p>
    <w:p w14:paraId="3D71FB2A" w14:textId="0763FF4B" w:rsidR="00985BFB" w:rsidRPr="006623AB" w:rsidRDefault="00AC79CD" w:rsidP="00817AF2">
      <w:pPr>
        <w:pStyle w:val="Sansinterligne"/>
        <w:rPr>
          <w:rFonts w:ascii="Arial" w:hAnsi="Arial" w:cs="Arial"/>
          <w:sz w:val="20"/>
          <w:szCs w:val="20"/>
        </w:rPr>
      </w:pPr>
      <w:r w:rsidRPr="006623AB">
        <w:rPr>
          <w:rFonts w:ascii="Arial" w:hAnsi="Arial" w:cs="Arial"/>
          <w:sz w:val="20"/>
          <w:szCs w:val="20"/>
        </w:rPr>
        <w:t xml:space="preserve">Essais : 5 coups en </w:t>
      </w:r>
      <w:r w:rsidR="00E967DD" w:rsidRPr="006623AB">
        <w:rPr>
          <w:rFonts w:ascii="Arial" w:hAnsi="Arial" w:cs="Arial"/>
          <w:sz w:val="20"/>
          <w:szCs w:val="20"/>
        </w:rPr>
        <w:t>3</w:t>
      </w:r>
      <w:r w:rsidRPr="006623AB">
        <w:rPr>
          <w:rFonts w:ascii="Arial" w:hAnsi="Arial" w:cs="Arial"/>
          <w:sz w:val="20"/>
          <w:szCs w:val="20"/>
        </w:rPr>
        <w:t xml:space="preserve"> minutes</w:t>
      </w:r>
      <w:r w:rsidR="004B4A57" w:rsidRPr="006623AB">
        <w:rPr>
          <w:rFonts w:ascii="Arial" w:hAnsi="Arial" w:cs="Arial"/>
          <w:sz w:val="20"/>
          <w:szCs w:val="20"/>
        </w:rPr>
        <w:t xml:space="preserve"> à une ou deux mains</w:t>
      </w:r>
    </w:p>
    <w:p w14:paraId="3B4A0F52" w14:textId="02DD0E41" w:rsidR="00AC79CD" w:rsidRPr="006623AB" w:rsidRDefault="00AC79CD" w:rsidP="00817AF2">
      <w:pPr>
        <w:pStyle w:val="Sansinterligne"/>
        <w:rPr>
          <w:rFonts w:ascii="Arial" w:hAnsi="Arial" w:cs="Arial"/>
          <w:sz w:val="20"/>
          <w:szCs w:val="20"/>
        </w:rPr>
      </w:pPr>
      <w:r w:rsidRPr="006623AB">
        <w:rPr>
          <w:rFonts w:ascii="Arial" w:hAnsi="Arial" w:cs="Arial"/>
          <w:sz w:val="20"/>
          <w:szCs w:val="20"/>
        </w:rPr>
        <w:t xml:space="preserve">Précision : 10 coups en </w:t>
      </w:r>
      <w:r w:rsidR="00E967DD" w:rsidRPr="006623AB">
        <w:rPr>
          <w:rFonts w:ascii="Arial" w:hAnsi="Arial" w:cs="Arial"/>
          <w:sz w:val="20"/>
          <w:szCs w:val="20"/>
        </w:rPr>
        <w:t>7</w:t>
      </w:r>
      <w:r w:rsidRPr="006623AB">
        <w:rPr>
          <w:rFonts w:ascii="Arial" w:hAnsi="Arial" w:cs="Arial"/>
          <w:sz w:val="20"/>
          <w:szCs w:val="20"/>
        </w:rPr>
        <w:t xml:space="preserve"> minutes</w:t>
      </w:r>
      <w:r w:rsidR="004B4A57" w:rsidRPr="006623AB">
        <w:rPr>
          <w:rFonts w:ascii="Arial" w:hAnsi="Arial" w:cs="Arial"/>
          <w:sz w:val="20"/>
          <w:szCs w:val="20"/>
        </w:rPr>
        <w:t xml:space="preserve"> à une ou deux mains</w:t>
      </w:r>
    </w:p>
    <w:p w14:paraId="2F6503F0" w14:textId="61861A49" w:rsidR="00AC79CD" w:rsidRPr="006623AB" w:rsidRDefault="00AC79CD" w:rsidP="00817AF2">
      <w:pPr>
        <w:pStyle w:val="Sansinterligne"/>
        <w:rPr>
          <w:rFonts w:ascii="Arial" w:hAnsi="Arial" w:cs="Arial"/>
          <w:sz w:val="20"/>
          <w:szCs w:val="20"/>
        </w:rPr>
      </w:pPr>
      <w:r w:rsidRPr="006623AB">
        <w:rPr>
          <w:rFonts w:ascii="Arial" w:hAnsi="Arial" w:cs="Arial"/>
          <w:sz w:val="20"/>
          <w:szCs w:val="20"/>
        </w:rPr>
        <w:t xml:space="preserve">Vitesse : 2 </w:t>
      </w:r>
      <w:r w:rsidR="00E967DD" w:rsidRPr="006623AB">
        <w:rPr>
          <w:rFonts w:ascii="Arial" w:hAnsi="Arial" w:cs="Arial"/>
          <w:sz w:val="20"/>
          <w:szCs w:val="20"/>
        </w:rPr>
        <w:t>séries de</w:t>
      </w:r>
      <w:r w:rsidRPr="006623AB">
        <w:rPr>
          <w:rFonts w:ascii="Arial" w:hAnsi="Arial" w:cs="Arial"/>
          <w:sz w:val="20"/>
          <w:szCs w:val="20"/>
        </w:rPr>
        <w:t xml:space="preserve"> 5 coups </w:t>
      </w:r>
      <w:r w:rsidR="00E967DD" w:rsidRPr="006623AB">
        <w:rPr>
          <w:rFonts w:ascii="Arial" w:hAnsi="Arial" w:cs="Arial"/>
          <w:sz w:val="20"/>
          <w:szCs w:val="20"/>
        </w:rPr>
        <w:t xml:space="preserve">la première série en 20 secondes, la </w:t>
      </w:r>
      <w:r w:rsidR="004B4A57" w:rsidRPr="006623AB">
        <w:rPr>
          <w:rFonts w:ascii="Arial" w:hAnsi="Arial" w:cs="Arial"/>
          <w:sz w:val="20"/>
          <w:szCs w:val="20"/>
        </w:rPr>
        <w:t>d</w:t>
      </w:r>
      <w:r w:rsidR="00E967DD" w:rsidRPr="006623AB">
        <w:rPr>
          <w:rFonts w:ascii="Arial" w:hAnsi="Arial" w:cs="Arial"/>
          <w:sz w:val="20"/>
          <w:szCs w:val="20"/>
        </w:rPr>
        <w:t>euxième série en 10 secondes</w:t>
      </w:r>
      <w:r w:rsidR="004B4A57" w:rsidRPr="006623AB">
        <w:rPr>
          <w:rFonts w:ascii="Arial" w:hAnsi="Arial" w:cs="Arial"/>
          <w:sz w:val="20"/>
          <w:szCs w:val="20"/>
        </w:rPr>
        <w:t xml:space="preserve"> à une ou deux mains</w:t>
      </w:r>
    </w:p>
    <w:p w14:paraId="5C461382" w14:textId="3B0EFADB" w:rsidR="00AC79CD" w:rsidRPr="006623AB" w:rsidRDefault="00AC79CD" w:rsidP="00817AF2">
      <w:pPr>
        <w:pStyle w:val="Sansinterligne"/>
        <w:rPr>
          <w:rFonts w:ascii="Arial" w:hAnsi="Arial" w:cs="Arial"/>
          <w:sz w:val="20"/>
          <w:szCs w:val="20"/>
        </w:rPr>
      </w:pPr>
      <w:r w:rsidRPr="006623AB">
        <w:rPr>
          <w:rFonts w:ascii="Arial" w:hAnsi="Arial" w:cs="Arial"/>
          <w:sz w:val="20"/>
          <w:szCs w:val="20"/>
        </w:rPr>
        <w:t>Classement sur 200 points</w:t>
      </w:r>
    </w:p>
    <w:p w14:paraId="56F2754D" w14:textId="77777777" w:rsidR="00817AF2" w:rsidRPr="006623AB" w:rsidRDefault="00817AF2" w:rsidP="00817AF2">
      <w:pPr>
        <w:pStyle w:val="Sansinterligne"/>
        <w:rPr>
          <w:rFonts w:ascii="Arial" w:hAnsi="Arial" w:cs="Arial"/>
          <w:sz w:val="20"/>
          <w:szCs w:val="20"/>
        </w:rPr>
      </w:pPr>
    </w:p>
    <w:p w14:paraId="38EF0375" w14:textId="05137815" w:rsidR="002B0A4F" w:rsidRPr="006623AB" w:rsidRDefault="002B0A4F" w:rsidP="00817AF2">
      <w:pPr>
        <w:pStyle w:val="Sansinterligne"/>
        <w:rPr>
          <w:rFonts w:ascii="Arial" w:hAnsi="Arial" w:cs="Arial"/>
          <w:b/>
          <w:bCs/>
          <w:sz w:val="20"/>
          <w:szCs w:val="20"/>
        </w:rPr>
      </w:pPr>
      <w:r w:rsidRPr="006623AB">
        <w:rPr>
          <w:rFonts w:ascii="Arial" w:hAnsi="Arial" w:cs="Arial"/>
          <w:b/>
          <w:bCs/>
          <w:sz w:val="20"/>
          <w:szCs w:val="20"/>
        </w:rPr>
        <w:t>PISTOLET GROS CALIBRE (PGC)</w:t>
      </w:r>
    </w:p>
    <w:p w14:paraId="273663A5" w14:textId="4DFAB7F7" w:rsidR="00AC79CD" w:rsidRPr="006623AB" w:rsidRDefault="00AC79CD" w:rsidP="00817AF2">
      <w:pPr>
        <w:pStyle w:val="Sansinterligne"/>
        <w:rPr>
          <w:rFonts w:ascii="Arial" w:hAnsi="Arial" w:cs="Arial"/>
          <w:sz w:val="20"/>
          <w:szCs w:val="20"/>
        </w:rPr>
      </w:pPr>
      <w:r w:rsidRPr="006623AB">
        <w:rPr>
          <w:rFonts w:ascii="Arial" w:hAnsi="Arial" w:cs="Arial"/>
          <w:sz w:val="20"/>
          <w:szCs w:val="20"/>
        </w:rPr>
        <w:t>Arme : arme de poing de calibre supérieur au .22LR</w:t>
      </w:r>
    </w:p>
    <w:p w14:paraId="6C998861" w14:textId="77777777" w:rsidR="00AC79CD" w:rsidRPr="006623AB" w:rsidRDefault="00AC79CD" w:rsidP="00817AF2">
      <w:pPr>
        <w:pStyle w:val="Sansinterligne"/>
        <w:rPr>
          <w:rFonts w:ascii="Arial" w:hAnsi="Arial" w:cs="Arial"/>
          <w:sz w:val="20"/>
          <w:szCs w:val="20"/>
        </w:rPr>
      </w:pPr>
      <w:r w:rsidRPr="006623AB">
        <w:rPr>
          <w:rFonts w:ascii="Arial" w:hAnsi="Arial" w:cs="Arial"/>
          <w:sz w:val="20"/>
          <w:szCs w:val="20"/>
        </w:rPr>
        <w:t>Pas de tir : 25m</w:t>
      </w:r>
    </w:p>
    <w:p w14:paraId="5911F077" w14:textId="77777777" w:rsidR="00AC79CD" w:rsidRPr="006623AB" w:rsidRDefault="00AC79CD" w:rsidP="00817AF2">
      <w:pPr>
        <w:pStyle w:val="Sansinterligne"/>
        <w:rPr>
          <w:rFonts w:ascii="Arial" w:hAnsi="Arial" w:cs="Arial"/>
          <w:sz w:val="20"/>
          <w:szCs w:val="20"/>
        </w:rPr>
      </w:pPr>
      <w:r w:rsidRPr="006623AB">
        <w:rPr>
          <w:rFonts w:ascii="Arial" w:hAnsi="Arial" w:cs="Arial"/>
          <w:sz w:val="20"/>
          <w:szCs w:val="20"/>
        </w:rPr>
        <w:t>Cible : une cible C50</w:t>
      </w:r>
    </w:p>
    <w:p w14:paraId="2042EF8E" w14:textId="740C4908" w:rsidR="00AC79CD" w:rsidRPr="006623AB" w:rsidRDefault="00AC79CD" w:rsidP="00817AF2">
      <w:pPr>
        <w:pStyle w:val="Sansinterligne"/>
        <w:rPr>
          <w:rFonts w:ascii="Arial" w:hAnsi="Arial" w:cs="Arial"/>
          <w:sz w:val="20"/>
          <w:szCs w:val="20"/>
        </w:rPr>
      </w:pPr>
      <w:r w:rsidRPr="006623AB">
        <w:rPr>
          <w:rFonts w:ascii="Arial" w:hAnsi="Arial" w:cs="Arial"/>
          <w:sz w:val="20"/>
          <w:szCs w:val="20"/>
        </w:rPr>
        <w:t xml:space="preserve">Essais : 5 coups en </w:t>
      </w:r>
      <w:r w:rsidR="00E967DD" w:rsidRPr="006623AB">
        <w:rPr>
          <w:rFonts w:ascii="Arial" w:hAnsi="Arial" w:cs="Arial"/>
          <w:sz w:val="20"/>
          <w:szCs w:val="20"/>
        </w:rPr>
        <w:t>3</w:t>
      </w:r>
      <w:r w:rsidRPr="006623AB">
        <w:rPr>
          <w:rFonts w:ascii="Arial" w:hAnsi="Arial" w:cs="Arial"/>
          <w:sz w:val="20"/>
          <w:szCs w:val="20"/>
        </w:rPr>
        <w:t xml:space="preserve"> minutes</w:t>
      </w:r>
      <w:r w:rsidR="004B4A57" w:rsidRPr="006623AB">
        <w:rPr>
          <w:rFonts w:ascii="Arial" w:hAnsi="Arial" w:cs="Arial"/>
          <w:sz w:val="20"/>
          <w:szCs w:val="20"/>
        </w:rPr>
        <w:t xml:space="preserve"> à une ou deux mains</w:t>
      </w:r>
    </w:p>
    <w:p w14:paraId="42ECEAC2" w14:textId="2F0B764D" w:rsidR="00AC79CD" w:rsidRPr="006623AB" w:rsidRDefault="00AC79CD" w:rsidP="00817AF2">
      <w:pPr>
        <w:pStyle w:val="Sansinterligne"/>
        <w:rPr>
          <w:rFonts w:ascii="Arial" w:hAnsi="Arial" w:cs="Arial"/>
          <w:sz w:val="20"/>
          <w:szCs w:val="20"/>
        </w:rPr>
      </w:pPr>
      <w:r w:rsidRPr="006623AB">
        <w:rPr>
          <w:rFonts w:ascii="Arial" w:hAnsi="Arial" w:cs="Arial"/>
          <w:sz w:val="20"/>
          <w:szCs w:val="20"/>
        </w:rPr>
        <w:t xml:space="preserve">Précision : 10 coups en </w:t>
      </w:r>
      <w:r w:rsidR="00E967DD" w:rsidRPr="006623AB">
        <w:rPr>
          <w:rFonts w:ascii="Arial" w:hAnsi="Arial" w:cs="Arial"/>
          <w:sz w:val="20"/>
          <w:szCs w:val="20"/>
        </w:rPr>
        <w:t>7</w:t>
      </w:r>
      <w:r w:rsidRPr="006623AB">
        <w:rPr>
          <w:rFonts w:ascii="Arial" w:hAnsi="Arial" w:cs="Arial"/>
          <w:sz w:val="20"/>
          <w:szCs w:val="20"/>
        </w:rPr>
        <w:t xml:space="preserve"> minutes</w:t>
      </w:r>
      <w:r w:rsidR="004B4A57" w:rsidRPr="006623AB">
        <w:rPr>
          <w:rFonts w:ascii="Arial" w:hAnsi="Arial" w:cs="Arial"/>
          <w:sz w:val="20"/>
          <w:szCs w:val="20"/>
        </w:rPr>
        <w:t xml:space="preserve"> à une ou deux mains</w:t>
      </w:r>
    </w:p>
    <w:p w14:paraId="2309FB69" w14:textId="025334AD" w:rsidR="004B4A57" w:rsidRPr="006623AB" w:rsidRDefault="004B4A57" w:rsidP="00817AF2">
      <w:pPr>
        <w:pStyle w:val="Sansinterligne"/>
        <w:rPr>
          <w:rFonts w:ascii="Arial" w:hAnsi="Arial" w:cs="Arial"/>
          <w:sz w:val="20"/>
          <w:szCs w:val="20"/>
        </w:rPr>
      </w:pPr>
      <w:r w:rsidRPr="006623AB">
        <w:rPr>
          <w:rFonts w:ascii="Arial" w:hAnsi="Arial" w:cs="Arial"/>
          <w:sz w:val="20"/>
          <w:szCs w:val="20"/>
        </w:rPr>
        <w:t>Vitesse : 2 séries de 5 coups la première série en 20 secondes, la deuxième série en 10 secondes à une ou deux mains</w:t>
      </w:r>
    </w:p>
    <w:p w14:paraId="3F2C9390" w14:textId="77777777" w:rsidR="00AC79CD" w:rsidRPr="006623AB" w:rsidRDefault="00AC79CD" w:rsidP="00817AF2">
      <w:pPr>
        <w:pStyle w:val="Sansinterligne"/>
        <w:rPr>
          <w:rFonts w:ascii="Arial" w:hAnsi="Arial" w:cs="Arial"/>
          <w:sz w:val="20"/>
          <w:szCs w:val="20"/>
        </w:rPr>
      </w:pPr>
      <w:r w:rsidRPr="006623AB">
        <w:rPr>
          <w:rFonts w:ascii="Arial" w:hAnsi="Arial" w:cs="Arial"/>
          <w:sz w:val="20"/>
          <w:szCs w:val="20"/>
        </w:rPr>
        <w:t>Classement sur 200 points</w:t>
      </w:r>
    </w:p>
    <w:p w14:paraId="66274C6A" w14:textId="77777777" w:rsidR="002B0A4F" w:rsidRPr="006623AB" w:rsidRDefault="002B0A4F" w:rsidP="00817AF2">
      <w:pPr>
        <w:pStyle w:val="Sansinterligne"/>
        <w:rPr>
          <w:rFonts w:ascii="Arial" w:hAnsi="Arial" w:cs="Arial"/>
          <w:sz w:val="20"/>
          <w:szCs w:val="20"/>
        </w:rPr>
      </w:pPr>
    </w:p>
    <w:p w14:paraId="25A831A7" w14:textId="77777777" w:rsidR="002B0A4F" w:rsidRPr="006623AB" w:rsidRDefault="002B0A4F" w:rsidP="00817AF2">
      <w:pPr>
        <w:pStyle w:val="Sansinterligne"/>
        <w:rPr>
          <w:rFonts w:ascii="Arial" w:hAnsi="Arial" w:cs="Arial"/>
          <w:b/>
          <w:bCs/>
          <w:sz w:val="20"/>
          <w:szCs w:val="20"/>
        </w:rPr>
      </w:pPr>
      <w:r w:rsidRPr="006623AB">
        <w:rPr>
          <w:rFonts w:ascii="Arial" w:hAnsi="Arial" w:cs="Arial"/>
          <w:b/>
          <w:bCs/>
          <w:sz w:val="20"/>
          <w:szCs w:val="20"/>
        </w:rPr>
        <w:t>CARABINE 22LR (C22)</w:t>
      </w:r>
    </w:p>
    <w:p w14:paraId="288BB7F9" w14:textId="595B283B" w:rsidR="00E14485" w:rsidRPr="006623AB" w:rsidRDefault="00E14485" w:rsidP="00817AF2">
      <w:pPr>
        <w:pStyle w:val="Sansinterligne"/>
        <w:rPr>
          <w:rFonts w:ascii="Arial" w:hAnsi="Arial" w:cs="Arial"/>
          <w:sz w:val="20"/>
          <w:szCs w:val="20"/>
        </w:rPr>
      </w:pPr>
      <w:r w:rsidRPr="006623AB">
        <w:rPr>
          <w:rFonts w:ascii="Arial" w:hAnsi="Arial" w:cs="Arial"/>
          <w:sz w:val="20"/>
          <w:szCs w:val="20"/>
        </w:rPr>
        <w:t>Arme : arme d’épaule de calibre .22LR</w:t>
      </w:r>
    </w:p>
    <w:p w14:paraId="131D9FFB" w14:textId="4FF5D974" w:rsidR="00E14485" w:rsidRPr="006623AB" w:rsidRDefault="00E14485" w:rsidP="00817AF2">
      <w:pPr>
        <w:pStyle w:val="Sansinterligne"/>
        <w:rPr>
          <w:rFonts w:ascii="Arial" w:hAnsi="Arial" w:cs="Arial"/>
          <w:sz w:val="20"/>
          <w:szCs w:val="20"/>
        </w:rPr>
      </w:pPr>
      <w:r w:rsidRPr="006623AB">
        <w:rPr>
          <w:rFonts w:ascii="Arial" w:hAnsi="Arial" w:cs="Arial"/>
          <w:sz w:val="20"/>
          <w:szCs w:val="20"/>
        </w:rPr>
        <w:t>Pas de tir : 50m</w:t>
      </w:r>
    </w:p>
    <w:p w14:paraId="728F0F76" w14:textId="77777777" w:rsidR="00E14485" w:rsidRPr="006623AB" w:rsidRDefault="00E14485" w:rsidP="00817AF2">
      <w:pPr>
        <w:pStyle w:val="Sansinterligne"/>
        <w:rPr>
          <w:rFonts w:ascii="Arial" w:hAnsi="Arial" w:cs="Arial"/>
          <w:sz w:val="20"/>
          <w:szCs w:val="20"/>
        </w:rPr>
      </w:pPr>
      <w:r w:rsidRPr="006623AB">
        <w:rPr>
          <w:rFonts w:ascii="Arial" w:hAnsi="Arial" w:cs="Arial"/>
          <w:sz w:val="20"/>
          <w:szCs w:val="20"/>
        </w:rPr>
        <w:t>Cible : une cible C50</w:t>
      </w:r>
    </w:p>
    <w:p w14:paraId="7551134E" w14:textId="77777777" w:rsidR="00E14485" w:rsidRPr="006623AB" w:rsidRDefault="00E14485" w:rsidP="00817AF2">
      <w:pPr>
        <w:pStyle w:val="Sansinterligne"/>
        <w:rPr>
          <w:rFonts w:ascii="Arial" w:hAnsi="Arial" w:cs="Arial"/>
          <w:sz w:val="20"/>
          <w:szCs w:val="20"/>
        </w:rPr>
      </w:pPr>
      <w:r w:rsidRPr="006623AB">
        <w:rPr>
          <w:rFonts w:ascii="Arial" w:hAnsi="Arial" w:cs="Arial"/>
          <w:sz w:val="20"/>
          <w:szCs w:val="20"/>
        </w:rPr>
        <w:t>Essais : 5 coups en 5 minutes</w:t>
      </w:r>
    </w:p>
    <w:p w14:paraId="425E97D7" w14:textId="5EF8916E" w:rsidR="00E14485" w:rsidRPr="006623AB" w:rsidRDefault="00E14485" w:rsidP="00817AF2">
      <w:pPr>
        <w:pStyle w:val="Sansinterligne"/>
        <w:rPr>
          <w:rFonts w:ascii="Arial" w:hAnsi="Arial" w:cs="Arial"/>
          <w:sz w:val="20"/>
          <w:szCs w:val="20"/>
        </w:rPr>
      </w:pPr>
      <w:r w:rsidRPr="006623AB">
        <w:rPr>
          <w:rFonts w:ascii="Arial" w:hAnsi="Arial" w:cs="Arial"/>
          <w:sz w:val="20"/>
          <w:szCs w:val="20"/>
        </w:rPr>
        <w:t xml:space="preserve">Précision : 10 coups en </w:t>
      </w:r>
      <w:r w:rsidR="00425CF7" w:rsidRPr="006623AB">
        <w:rPr>
          <w:rFonts w:ascii="Arial" w:hAnsi="Arial" w:cs="Arial"/>
          <w:sz w:val="20"/>
          <w:szCs w:val="20"/>
        </w:rPr>
        <w:t>7</w:t>
      </w:r>
      <w:r w:rsidRPr="006623AB">
        <w:rPr>
          <w:rFonts w:ascii="Arial" w:hAnsi="Arial" w:cs="Arial"/>
          <w:sz w:val="20"/>
          <w:szCs w:val="20"/>
        </w:rPr>
        <w:t xml:space="preserve"> minutes position couché</w:t>
      </w:r>
    </w:p>
    <w:p w14:paraId="41F3DA5D" w14:textId="4BEB7F17" w:rsidR="00E14485" w:rsidRPr="006623AB" w:rsidRDefault="00E14485" w:rsidP="00817AF2">
      <w:pPr>
        <w:pStyle w:val="Sansinterligne"/>
        <w:rPr>
          <w:rFonts w:ascii="Arial" w:hAnsi="Arial" w:cs="Arial"/>
          <w:sz w:val="20"/>
          <w:szCs w:val="20"/>
        </w:rPr>
      </w:pPr>
      <w:r w:rsidRPr="006623AB">
        <w:rPr>
          <w:rFonts w:ascii="Arial" w:hAnsi="Arial" w:cs="Arial"/>
          <w:sz w:val="20"/>
          <w:szCs w:val="20"/>
        </w:rPr>
        <w:t xml:space="preserve">Vitesse : 10 coups en </w:t>
      </w:r>
      <w:r w:rsidR="00425CF7" w:rsidRPr="006623AB">
        <w:rPr>
          <w:rFonts w:ascii="Arial" w:hAnsi="Arial" w:cs="Arial"/>
          <w:sz w:val="20"/>
          <w:szCs w:val="20"/>
        </w:rPr>
        <w:t>5 minutes</w:t>
      </w:r>
      <w:r w:rsidRPr="006623AB">
        <w:rPr>
          <w:rFonts w:ascii="Arial" w:hAnsi="Arial" w:cs="Arial"/>
          <w:sz w:val="20"/>
          <w:szCs w:val="20"/>
        </w:rPr>
        <w:t xml:space="preserve"> position debout</w:t>
      </w:r>
    </w:p>
    <w:p w14:paraId="430CF1A9" w14:textId="77777777" w:rsidR="00E14485" w:rsidRPr="006623AB" w:rsidRDefault="00E14485" w:rsidP="00817AF2">
      <w:pPr>
        <w:pStyle w:val="Sansinterligne"/>
        <w:rPr>
          <w:rFonts w:ascii="Arial" w:hAnsi="Arial" w:cs="Arial"/>
          <w:sz w:val="20"/>
          <w:szCs w:val="20"/>
        </w:rPr>
      </w:pPr>
      <w:r w:rsidRPr="006623AB">
        <w:rPr>
          <w:rFonts w:ascii="Arial" w:hAnsi="Arial" w:cs="Arial"/>
          <w:sz w:val="20"/>
          <w:szCs w:val="20"/>
        </w:rPr>
        <w:t>Classement sur 200 points</w:t>
      </w:r>
    </w:p>
    <w:p w14:paraId="5DFD43D8" w14:textId="77777777" w:rsidR="002B0A4F" w:rsidRPr="006623AB" w:rsidRDefault="002B0A4F" w:rsidP="00817AF2">
      <w:pPr>
        <w:pStyle w:val="Sansinterligne"/>
        <w:rPr>
          <w:rFonts w:ascii="Arial" w:hAnsi="Arial" w:cs="Arial"/>
          <w:sz w:val="20"/>
          <w:szCs w:val="20"/>
        </w:rPr>
      </w:pPr>
    </w:p>
    <w:p w14:paraId="06910FF6" w14:textId="77777777" w:rsidR="002B0A4F" w:rsidRPr="006623AB" w:rsidRDefault="002B0A4F" w:rsidP="00817AF2">
      <w:pPr>
        <w:pStyle w:val="Sansinterligne"/>
        <w:rPr>
          <w:rFonts w:ascii="Arial" w:hAnsi="Arial" w:cs="Arial"/>
          <w:b/>
          <w:bCs/>
          <w:sz w:val="20"/>
          <w:szCs w:val="20"/>
        </w:rPr>
      </w:pPr>
      <w:r w:rsidRPr="006623AB">
        <w:rPr>
          <w:rFonts w:ascii="Arial" w:hAnsi="Arial" w:cs="Arial"/>
          <w:b/>
          <w:bCs/>
          <w:sz w:val="20"/>
          <w:szCs w:val="20"/>
        </w:rPr>
        <w:t>ARME D’EPAULE GROS CALIBRE (FGC)</w:t>
      </w:r>
    </w:p>
    <w:p w14:paraId="0B5B9C10" w14:textId="60EA047D" w:rsidR="00E14485" w:rsidRPr="006623AB" w:rsidRDefault="00E14485" w:rsidP="00817AF2">
      <w:pPr>
        <w:pStyle w:val="Sansinterligne"/>
        <w:rPr>
          <w:rFonts w:ascii="Arial" w:hAnsi="Arial" w:cs="Arial"/>
          <w:sz w:val="20"/>
          <w:szCs w:val="20"/>
        </w:rPr>
      </w:pPr>
      <w:r w:rsidRPr="006623AB">
        <w:rPr>
          <w:rFonts w:ascii="Arial" w:hAnsi="Arial" w:cs="Arial"/>
          <w:sz w:val="20"/>
          <w:szCs w:val="20"/>
        </w:rPr>
        <w:t xml:space="preserve">Arme : arme d’épaule de calibre </w:t>
      </w:r>
      <w:r w:rsidR="00297714" w:rsidRPr="006623AB">
        <w:rPr>
          <w:rFonts w:ascii="Arial" w:hAnsi="Arial" w:cs="Arial"/>
          <w:sz w:val="20"/>
          <w:szCs w:val="20"/>
        </w:rPr>
        <w:t xml:space="preserve">supérieur au </w:t>
      </w:r>
      <w:r w:rsidRPr="006623AB">
        <w:rPr>
          <w:rFonts w:ascii="Arial" w:hAnsi="Arial" w:cs="Arial"/>
          <w:sz w:val="20"/>
          <w:szCs w:val="20"/>
        </w:rPr>
        <w:t>.22LR</w:t>
      </w:r>
    </w:p>
    <w:p w14:paraId="547EB5ED" w14:textId="77777777" w:rsidR="00E14485" w:rsidRPr="006623AB" w:rsidRDefault="00E14485" w:rsidP="00817AF2">
      <w:pPr>
        <w:pStyle w:val="Sansinterligne"/>
        <w:rPr>
          <w:rFonts w:ascii="Arial" w:hAnsi="Arial" w:cs="Arial"/>
          <w:sz w:val="20"/>
          <w:szCs w:val="20"/>
        </w:rPr>
      </w:pPr>
      <w:r w:rsidRPr="006623AB">
        <w:rPr>
          <w:rFonts w:ascii="Arial" w:hAnsi="Arial" w:cs="Arial"/>
          <w:sz w:val="20"/>
          <w:szCs w:val="20"/>
        </w:rPr>
        <w:t>Pas de tir : 50m</w:t>
      </w:r>
    </w:p>
    <w:p w14:paraId="1C163412" w14:textId="77777777" w:rsidR="00E14485" w:rsidRPr="006623AB" w:rsidRDefault="00E14485" w:rsidP="00817AF2">
      <w:pPr>
        <w:pStyle w:val="Sansinterligne"/>
        <w:rPr>
          <w:rFonts w:ascii="Arial" w:hAnsi="Arial" w:cs="Arial"/>
          <w:sz w:val="20"/>
          <w:szCs w:val="20"/>
        </w:rPr>
      </w:pPr>
      <w:r w:rsidRPr="006623AB">
        <w:rPr>
          <w:rFonts w:ascii="Arial" w:hAnsi="Arial" w:cs="Arial"/>
          <w:sz w:val="20"/>
          <w:szCs w:val="20"/>
        </w:rPr>
        <w:t>Cible : une cible C50</w:t>
      </w:r>
    </w:p>
    <w:p w14:paraId="1AD84A64" w14:textId="77777777" w:rsidR="00E14485" w:rsidRPr="006623AB" w:rsidRDefault="00E14485" w:rsidP="00817AF2">
      <w:pPr>
        <w:pStyle w:val="Sansinterligne"/>
        <w:rPr>
          <w:rFonts w:ascii="Arial" w:hAnsi="Arial" w:cs="Arial"/>
          <w:sz w:val="20"/>
          <w:szCs w:val="20"/>
        </w:rPr>
      </w:pPr>
      <w:r w:rsidRPr="006623AB">
        <w:rPr>
          <w:rFonts w:ascii="Arial" w:hAnsi="Arial" w:cs="Arial"/>
          <w:sz w:val="20"/>
          <w:szCs w:val="20"/>
        </w:rPr>
        <w:t>Essais : 5 coups en 5 minutes</w:t>
      </w:r>
    </w:p>
    <w:p w14:paraId="76AAAC7A" w14:textId="50A41968" w:rsidR="00E14485" w:rsidRPr="006623AB" w:rsidRDefault="00E14485" w:rsidP="00817AF2">
      <w:pPr>
        <w:pStyle w:val="Sansinterligne"/>
        <w:rPr>
          <w:rFonts w:ascii="Arial" w:hAnsi="Arial" w:cs="Arial"/>
          <w:sz w:val="20"/>
          <w:szCs w:val="20"/>
        </w:rPr>
      </w:pPr>
      <w:r w:rsidRPr="006623AB">
        <w:rPr>
          <w:rFonts w:ascii="Arial" w:hAnsi="Arial" w:cs="Arial"/>
          <w:sz w:val="20"/>
          <w:szCs w:val="20"/>
        </w:rPr>
        <w:t xml:space="preserve">Précision : 10 coups en </w:t>
      </w:r>
      <w:r w:rsidR="00425CF7" w:rsidRPr="006623AB">
        <w:rPr>
          <w:rFonts w:ascii="Arial" w:hAnsi="Arial" w:cs="Arial"/>
          <w:sz w:val="20"/>
          <w:szCs w:val="20"/>
        </w:rPr>
        <w:t>7</w:t>
      </w:r>
      <w:r w:rsidRPr="006623AB">
        <w:rPr>
          <w:rFonts w:ascii="Arial" w:hAnsi="Arial" w:cs="Arial"/>
          <w:sz w:val="20"/>
          <w:szCs w:val="20"/>
        </w:rPr>
        <w:t xml:space="preserve"> minutes position couché</w:t>
      </w:r>
    </w:p>
    <w:p w14:paraId="0CA7AF79" w14:textId="75D0DBE5" w:rsidR="00E14485" w:rsidRPr="006623AB" w:rsidRDefault="00E14485" w:rsidP="00817AF2">
      <w:pPr>
        <w:pStyle w:val="Sansinterligne"/>
        <w:rPr>
          <w:rFonts w:ascii="Arial" w:hAnsi="Arial" w:cs="Arial"/>
          <w:sz w:val="20"/>
          <w:szCs w:val="20"/>
        </w:rPr>
      </w:pPr>
      <w:r w:rsidRPr="006623AB">
        <w:rPr>
          <w:rFonts w:ascii="Arial" w:hAnsi="Arial" w:cs="Arial"/>
          <w:sz w:val="20"/>
          <w:szCs w:val="20"/>
        </w:rPr>
        <w:t xml:space="preserve">Vitesse : 10 coups en </w:t>
      </w:r>
      <w:r w:rsidR="00425CF7" w:rsidRPr="006623AB">
        <w:rPr>
          <w:rFonts w:ascii="Arial" w:hAnsi="Arial" w:cs="Arial"/>
          <w:sz w:val="20"/>
          <w:szCs w:val="20"/>
        </w:rPr>
        <w:t>3 minutes</w:t>
      </w:r>
      <w:r w:rsidRPr="006623AB">
        <w:rPr>
          <w:rFonts w:ascii="Arial" w:hAnsi="Arial" w:cs="Arial"/>
          <w:sz w:val="20"/>
          <w:szCs w:val="20"/>
        </w:rPr>
        <w:t xml:space="preserve"> position </w:t>
      </w:r>
      <w:r w:rsidR="00A95E21" w:rsidRPr="006623AB">
        <w:rPr>
          <w:rFonts w:ascii="Arial" w:hAnsi="Arial" w:cs="Arial"/>
          <w:sz w:val="20"/>
          <w:szCs w:val="20"/>
        </w:rPr>
        <w:t>couché</w:t>
      </w:r>
    </w:p>
    <w:p w14:paraId="18035ED8" w14:textId="77777777" w:rsidR="00E14485" w:rsidRPr="006623AB" w:rsidRDefault="00E14485" w:rsidP="00817AF2">
      <w:pPr>
        <w:pStyle w:val="Sansinterligne"/>
        <w:rPr>
          <w:rFonts w:ascii="Arial" w:hAnsi="Arial" w:cs="Arial"/>
          <w:sz w:val="20"/>
          <w:szCs w:val="20"/>
        </w:rPr>
      </w:pPr>
      <w:r w:rsidRPr="006623AB">
        <w:rPr>
          <w:rFonts w:ascii="Arial" w:hAnsi="Arial" w:cs="Arial"/>
          <w:sz w:val="20"/>
          <w:szCs w:val="20"/>
        </w:rPr>
        <w:t>Classement sur 200 points</w:t>
      </w:r>
    </w:p>
    <w:p w14:paraId="46E29A06" w14:textId="3223E785" w:rsidR="002B0A4F" w:rsidRPr="006623AB" w:rsidRDefault="002B0A4F" w:rsidP="00817AF2">
      <w:pPr>
        <w:pStyle w:val="Sansinterligne"/>
        <w:rPr>
          <w:rFonts w:ascii="Arial" w:hAnsi="Arial" w:cs="Arial"/>
          <w:sz w:val="20"/>
          <w:szCs w:val="20"/>
        </w:rPr>
      </w:pPr>
    </w:p>
    <w:p w14:paraId="26759A82" w14:textId="45049E65" w:rsidR="00B443E9" w:rsidRPr="006623AB" w:rsidRDefault="0049544E" w:rsidP="00817AF2">
      <w:pPr>
        <w:pStyle w:val="Sansinterligne"/>
        <w:rPr>
          <w:rFonts w:ascii="Arial" w:hAnsi="Arial" w:cs="Arial"/>
          <w:b/>
          <w:bCs/>
          <w:sz w:val="20"/>
          <w:szCs w:val="20"/>
        </w:rPr>
      </w:pPr>
      <w:r w:rsidRPr="006623AB">
        <w:rPr>
          <w:rFonts w:ascii="Arial" w:hAnsi="Arial" w:cs="Arial"/>
          <w:b/>
          <w:bCs/>
          <w:sz w:val="20"/>
          <w:szCs w:val="20"/>
        </w:rPr>
        <w:t>COMMANDEMENTS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846"/>
        <w:gridCol w:w="3021"/>
        <w:gridCol w:w="5342"/>
      </w:tblGrid>
      <w:tr w:rsidR="00B134B2" w:rsidRPr="006623AB" w14:paraId="00E989F8" w14:textId="77777777" w:rsidTr="00B134B2">
        <w:tc>
          <w:tcPr>
            <w:tcW w:w="846" w:type="dxa"/>
          </w:tcPr>
          <w:p w14:paraId="4E955785" w14:textId="73F3C35B" w:rsidR="00B134B2" w:rsidRPr="006623AB" w:rsidRDefault="00B134B2" w:rsidP="00817AF2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6623AB">
              <w:rPr>
                <w:rFonts w:ascii="Arial" w:hAnsi="Arial" w:cs="Arial"/>
                <w:sz w:val="20"/>
                <w:szCs w:val="20"/>
              </w:rPr>
              <w:t>H -15</w:t>
            </w:r>
          </w:p>
        </w:tc>
        <w:tc>
          <w:tcPr>
            <w:tcW w:w="3021" w:type="dxa"/>
          </w:tcPr>
          <w:p w14:paraId="524B7B5B" w14:textId="3E0FD783" w:rsidR="00B134B2" w:rsidRPr="006623AB" w:rsidRDefault="00B134B2" w:rsidP="00817AF2">
            <w:pPr>
              <w:pStyle w:val="Sansinterlig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23AB">
              <w:rPr>
                <w:rFonts w:ascii="Arial" w:hAnsi="Arial" w:cs="Arial"/>
                <w:b/>
                <w:bCs/>
                <w:sz w:val="20"/>
                <w:szCs w:val="20"/>
              </w:rPr>
              <w:t>Série n°</w:t>
            </w:r>
            <w:r w:rsidR="00922F90" w:rsidRPr="006623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42" w:type="dxa"/>
          </w:tcPr>
          <w:p w14:paraId="34C83D6F" w14:textId="1B91BC17" w:rsidR="00B134B2" w:rsidRPr="006623AB" w:rsidRDefault="00922F90" w:rsidP="00817AF2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6623AB">
              <w:rPr>
                <w:rFonts w:ascii="Arial" w:hAnsi="Arial" w:cs="Arial"/>
                <w:sz w:val="20"/>
                <w:szCs w:val="20"/>
              </w:rPr>
              <w:t>Appel de la série – mise en place</w:t>
            </w:r>
          </w:p>
        </w:tc>
      </w:tr>
      <w:tr w:rsidR="00922F90" w:rsidRPr="006623AB" w14:paraId="69B9B9D0" w14:textId="77777777" w:rsidTr="00B134B2">
        <w:tc>
          <w:tcPr>
            <w:tcW w:w="846" w:type="dxa"/>
          </w:tcPr>
          <w:p w14:paraId="48EC44F7" w14:textId="37DBCCF0" w:rsidR="00922F90" w:rsidRPr="006623AB" w:rsidRDefault="00922F90" w:rsidP="00817AF2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6623AB">
              <w:rPr>
                <w:rFonts w:ascii="Arial" w:hAnsi="Arial" w:cs="Arial"/>
                <w:sz w:val="20"/>
                <w:szCs w:val="20"/>
              </w:rPr>
              <w:t>H -05</w:t>
            </w:r>
          </w:p>
        </w:tc>
        <w:tc>
          <w:tcPr>
            <w:tcW w:w="3021" w:type="dxa"/>
          </w:tcPr>
          <w:p w14:paraId="2B1E8715" w14:textId="71E3E327" w:rsidR="00922F90" w:rsidRPr="006623AB" w:rsidRDefault="00922F90" w:rsidP="00817AF2">
            <w:pPr>
              <w:pStyle w:val="Sansinterlig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23AB">
              <w:rPr>
                <w:rFonts w:ascii="Arial" w:hAnsi="Arial" w:cs="Arial"/>
                <w:b/>
                <w:bCs/>
                <w:sz w:val="20"/>
                <w:szCs w:val="20"/>
              </w:rPr>
              <w:t>5 minutes de préparation</w:t>
            </w:r>
          </w:p>
        </w:tc>
        <w:tc>
          <w:tcPr>
            <w:tcW w:w="5342" w:type="dxa"/>
          </w:tcPr>
          <w:p w14:paraId="4D30F1D1" w14:textId="12626211" w:rsidR="00922F90" w:rsidRPr="006623AB" w:rsidRDefault="00922F90" w:rsidP="00817AF2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6623AB">
              <w:rPr>
                <w:rFonts w:ascii="Arial" w:hAnsi="Arial" w:cs="Arial"/>
                <w:sz w:val="20"/>
                <w:szCs w:val="20"/>
              </w:rPr>
              <w:t>Tireurs en position – essais de visée</w:t>
            </w:r>
          </w:p>
        </w:tc>
      </w:tr>
      <w:tr w:rsidR="00922F90" w:rsidRPr="006623AB" w14:paraId="136471A7" w14:textId="77777777" w:rsidTr="00B134B2">
        <w:tc>
          <w:tcPr>
            <w:tcW w:w="846" w:type="dxa"/>
          </w:tcPr>
          <w:p w14:paraId="5B5C89D6" w14:textId="6358D06F" w:rsidR="00922F90" w:rsidRPr="006623AB" w:rsidRDefault="00922F90" w:rsidP="00817AF2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6623AB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3021" w:type="dxa"/>
          </w:tcPr>
          <w:p w14:paraId="0820BF1F" w14:textId="310C16CA" w:rsidR="00922F90" w:rsidRPr="006623AB" w:rsidRDefault="00922F90" w:rsidP="00817AF2">
            <w:pPr>
              <w:pStyle w:val="Sansinterlig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23AB">
              <w:rPr>
                <w:rFonts w:ascii="Arial" w:hAnsi="Arial" w:cs="Arial"/>
                <w:b/>
                <w:bCs/>
                <w:sz w:val="20"/>
                <w:szCs w:val="20"/>
              </w:rPr>
              <w:t>Chargez</w:t>
            </w:r>
          </w:p>
        </w:tc>
        <w:tc>
          <w:tcPr>
            <w:tcW w:w="5342" w:type="dxa"/>
          </w:tcPr>
          <w:p w14:paraId="6B50BCB6" w14:textId="5D7F5139" w:rsidR="00922F90" w:rsidRPr="006623AB" w:rsidRDefault="00922F90" w:rsidP="00817AF2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6623AB">
              <w:rPr>
                <w:rFonts w:ascii="Arial" w:hAnsi="Arial" w:cs="Arial"/>
                <w:sz w:val="20"/>
                <w:szCs w:val="20"/>
              </w:rPr>
              <w:t>Charger l’arme – tireur en position d’attente</w:t>
            </w:r>
          </w:p>
        </w:tc>
      </w:tr>
      <w:tr w:rsidR="00922F90" w:rsidRPr="006623AB" w14:paraId="5DF2594C" w14:textId="77777777" w:rsidTr="00B134B2">
        <w:tc>
          <w:tcPr>
            <w:tcW w:w="846" w:type="dxa"/>
          </w:tcPr>
          <w:p w14:paraId="50AFF2BB" w14:textId="77777777" w:rsidR="00922F90" w:rsidRPr="006623AB" w:rsidRDefault="00922F90" w:rsidP="00817AF2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08FFDFBB" w14:textId="07A1551B" w:rsidR="00922F90" w:rsidRPr="006623AB" w:rsidRDefault="00922F90" w:rsidP="00817AF2">
            <w:pPr>
              <w:pStyle w:val="Sansinterlig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23AB">
              <w:rPr>
                <w:rFonts w:ascii="Arial" w:hAnsi="Arial" w:cs="Arial"/>
                <w:b/>
                <w:bCs/>
                <w:sz w:val="20"/>
                <w:szCs w:val="20"/>
              </w:rPr>
              <w:t>Tirez</w:t>
            </w:r>
          </w:p>
        </w:tc>
        <w:tc>
          <w:tcPr>
            <w:tcW w:w="5342" w:type="dxa"/>
          </w:tcPr>
          <w:p w14:paraId="5B36BCB5" w14:textId="196603FD" w:rsidR="00922F90" w:rsidRPr="006623AB" w:rsidRDefault="00271EEA" w:rsidP="00817AF2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6623AB">
              <w:rPr>
                <w:rFonts w:ascii="Arial" w:hAnsi="Arial" w:cs="Arial"/>
                <w:sz w:val="20"/>
                <w:szCs w:val="20"/>
              </w:rPr>
              <w:t>Début du tir</w:t>
            </w:r>
          </w:p>
        </w:tc>
      </w:tr>
      <w:tr w:rsidR="002F01C4" w:rsidRPr="006623AB" w14:paraId="525BF0DE" w14:textId="77777777" w:rsidTr="00B134B2">
        <w:tc>
          <w:tcPr>
            <w:tcW w:w="846" w:type="dxa"/>
          </w:tcPr>
          <w:p w14:paraId="727B0D0D" w14:textId="6CF3D70E" w:rsidR="002F01C4" w:rsidRPr="006623AB" w:rsidRDefault="00491A61" w:rsidP="00817AF2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vitesse</w:t>
            </w:r>
            <w:proofErr w:type="gramEnd"/>
          </w:p>
        </w:tc>
        <w:tc>
          <w:tcPr>
            <w:tcW w:w="3021" w:type="dxa"/>
          </w:tcPr>
          <w:p w14:paraId="75B0AA93" w14:textId="37659CD1" w:rsidR="002F01C4" w:rsidRPr="006623AB" w:rsidRDefault="002F01C4" w:rsidP="00817AF2">
            <w:pPr>
              <w:pStyle w:val="Sansinterlig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23AB">
              <w:rPr>
                <w:rFonts w:ascii="Arial" w:hAnsi="Arial" w:cs="Arial"/>
                <w:b/>
                <w:bCs/>
                <w:sz w:val="20"/>
                <w:szCs w:val="20"/>
              </w:rPr>
              <w:t>Premier coup de sifflet</w:t>
            </w:r>
          </w:p>
        </w:tc>
        <w:tc>
          <w:tcPr>
            <w:tcW w:w="5342" w:type="dxa"/>
          </w:tcPr>
          <w:p w14:paraId="158CB72D" w14:textId="30093DB5" w:rsidR="002F01C4" w:rsidRPr="006623AB" w:rsidRDefault="002F01C4" w:rsidP="00817AF2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6623AB">
              <w:rPr>
                <w:rFonts w:ascii="Arial" w:hAnsi="Arial" w:cs="Arial"/>
                <w:sz w:val="20"/>
                <w:szCs w:val="20"/>
              </w:rPr>
              <w:t>Début du tir vitesse P22 et PGC</w:t>
            </w:r>
          </w:p>
        </w:tc>
      </w:tr>
      <w:tr w:rsidR="002F01C4" w:rsidRPr="006623AB" w14:paraId="23242AE5" w14:textId="77777777" w:rsidTr="00B134B2">
        <w:tc>
          <w:tcPr>
            <w:tcW w:w="846" w:type="dxa"/>
          </w:tcPr>
          <w:p w14:paraId="584BC6D6" w14:textId="03615393" w:rsidR="002F01C4" w:rsidRPr="006623AB" w:rsidRDefault="00491A61" w:rsidP="00817AF2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vitesse</w:t>
            </w:r>
            <w:proofErr w:type="gramEnd"/>
          </w:p>
        </w:tc>
        <w:tc>
          <w:tcPr>
            <w:tcW w:w="3021" w:type="dxa"/>
          </w:tcPr>
          <w:p w14:paraId="6E17E125" w14:textId="20C10980" w:rsidR="002F01C4" w:rsidRPr="006623AB" w:rsidRDefault="002F01C4" w:rsidP="00817AF2">
            <w:pPr>
              <w:pStyle w:val="Sansinterlig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23AB">
              <w:rPr>
                <w:rFonts w:ascii="Arial" w:hAnsi="Arial" w:cs="Arial"/>
                <w:b/>
                <w:bCs/>
                <w:sz w:val="20"/>
                <w:szCs w:val="20"/>
              </w:rPr>
              <w:t>Deuxième coup de sifflet</w:t>
            </w:r>
          </w:p>
        </w:tc>
        <w:tc>
          <w:tcPr>
            <w:tcW w:w="5342" w:type="dxa"/>
          </w:tcPr>
          <w:p w14:paraId="25254DBE" w14:textId="1FB5C103" w:rsidR="002F01C4" w:rsidRPr="006623AB" w:rsidRDefault="002F01C4" w:rsidP="00817AF2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6623AB">
              <w:rPr>
                <w:rFonts w:ascii="Arial" w:hAnsi="Arial" w:cs="Arial"/>
                <w:sz w:val="20"/>
                <w:szCs w:val="20"/>
              </w:rPr>
              <w:t>Fin du tir vitesse P22 et PGC</w:t>
            </w:r>
          </w:p>
        </w:tc>
      </w:tr>
      <w:tr w:rsidR="00922F90" w:rsidRPr="006623AB" w14:paraId="1FBC2DAD" w14:textId="77777777" w:rsidTr="00B134B2">
        <w:tc>
          <w:tcPr>
            <w:tcW w:w="846" w:type="dxa"/>
          </w:tcPr>
          <w:p w14:paraId="7671787D" w14:textId="77777777" w:rsidR="00922F90" w:rsidRPr="006623AB" w:rsidRDefault="00922F90" w:rsidP="00817AF2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7A2853FC" w14:textId="517DDE4B" w:rsidR="00922F90" w:rsidRPr="006623AB" w:rsidRDefault="00922F90" w:rsidP="00817AF2">
            <w:pPr>
              <w:pStyle w:val="Sansinterlig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23AB">
              <w:rPr>
                <w:rFonts w:ascii="Arial" w:hAnsi="Arial" w:cs="Arial"/>
                <w:b/>
                <w:bCs/>
                <w:sz w:val="20"/>
                <w:szCs w:val="20"/>
              </w:rPr>
              <w:t>Stop</w:t>
            </w:r>
            <w:r w:rsidR="00EC1F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déchargez</w:t>
            </w:r>
          </w:p>
        </w:tc>
        <w:tc>
          <w:tcPr>
            <w:tcW w:w="5342" w:type="dxa"/>
          </w:tcPr>
          <w:p w14:paraId="782ADF0F" w14:textId="12EF3C4F" w:rsidR="00922F90" w:rsidRPr="006623AB" w:rsidRDefault="00271EEA" w:rsidP="00817AF2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6623AB">
              <w:rPr>
                <w:rFonts w:ascii="Arial" w:hAnsi="Arial" w:cs="Arial"/>
                <w:sz w:val="20"/>
                <w:szCs w:val="20"/>
              </w:rPr>
              <w:t>Décharger l’arme – arme en sécurité (DS)</w:t>
            </w:r>
          </w:p>
        </w:tc>
      </w:tr>
      <w:tr w:rsidR="00B134B2" w:rsidRPr="006623AB" w14:paraId="266FE53B" w14:textId="77777777" w:rsidTr="00B134B2">
        <w:tc>
          <w:tcPr>
            <w:tcW w:w="846" w:type="dxa"/>
          </w:tcPr>
          <w:p w14:paraId="1A5E9CE1" w14:textId="77777777" w:rsidR="00B134B2" w:rsidRPr="006623AB" w:rsidRDefault="00B134B2" w:rsidP="00817AF2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3AB5168B" w14:textId="390160AB" w:rsidR="00B134B2" w:rsidRPr="006623AB" w:rsidRDefault="00271EEA" w:rsidP="00817AF2">
            <w:pPr>
              <w:pStyle w:val="Sansinterlig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23AB">
              <w:rPr>
                <w:rFonts w:ascii="Arial" w:hAnsi="Arial" w:cs="Arial"/>
                <w:b/>
                <w:bCs/>
                <w:sz w:val="20"/>
                <w:szCs w:val="20"/>
              </w:rPr>
              <w:t>Vérifiez et rangez vos armes</w:t>
            </w:r>
          </w:p>
        </w:tc>
        <w:tc>
          <w:tcPr>
            <w:tcW w:w="5342" w:type="dxa"/>
          </w:tcPr>
          <w:p w14:paraId="502E9751" w14:textId="749B8866" w:rsidR="00B134B2" w:rsidRPr="006623AB" w:rsidRDefault="002F01C4" w:rsidP="00817AF2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 w:rsidRPr="006623AB">
              <w:rPr>
                <w:rFonts w:ascii="Arial" w:hAnsi="Arial" w:cs="Arial"/>
                <w:sz w:val="20"/>
                <w:szCs w:val="20"/>
              </w:rPr>
              <w:t>En fin de série</w:t>
            </w:r>
          </w:p>
        </w:tc>
      </w:tr>
    </w:tbl>
    <w:p w14:paraId="2E20BB77" w14:textId="77777777" w:rsidR="0049544E" w:rsidRPr="006623AB" w:rsidRDefault="0049544E" w:rsidP="00817AF2">
      <w:pPr>
        <w:pStyle w:val="Sansinterligne"/>
        <w:rPr>
          <w:rFonts w:ascii="Arial" w:hAnsi="Arial" w:cs="Arial"/>
          <w:sz w:val="20"/>
          <w:szCs w:val="20"/>
        </w:rPr>
      </w:pPr>
    </w:p>
    <w:p w14:paraId="379C6616" w14:textId="06747EF2" w:rsidR="00817AF2" w:rsidRPr="006623AB" w:rsidRDefault="00E23BAE" w:rsidP="00817AF2">
      <w:pPr>
        <w:pStyle w:val="Sansinterligne"/>
        <w:rPr>
          <w:rFonts w:ascii="Arial" w:hAnsi="Arial" w:cs="Arial"/>
          <w:b/>
          <w:bCs/>
          <w:sz w:val="20"/>
          <w:szCs w:val="20"/>
          <w:u w:val="single"/>
        </w:rPr>
      </w:pPr>
      <w:r w:rsidRPr="006623AB">
        <w:rPr>
          <w:rFonts w:ascii="Arial" w:hAnsi="Arial" w:cs="Arial"/>
          <w:b/>
          <w:bCs/>
          <w:sz w:val="20"/>
          <w:szCs w:val="20"/>
          <w:u w:val="single"/>
        </w:rPr>
        <w:t>DEROULEMENT DU C</w:t>
      </w:r>
      <w:r w:rsidR="00705B05">
        <w:rPr>
          <w:rFonts w:ascii="Arial" w:hAnsi="Arial" w:cs="Arial"/>
          <w:b/>
          <w:bCs/>
          <w:sz w:val="20"/>
          <w:szCs w:val="20"/>
          <w:u w:val="single"/>
        </w:rPr>
        <w:t>ONCOURS</w:t>
      </w:r>
    </w:p>
    <w:p w14:paraId="53D39F67" w14:textId="77777777" w:rsidR="00817AF2" w:rsidRPr="006623AB" w:rsidRDefault="00817AF2" w:rsidP="00817AF2">
      <w:pPr>
        <w:pStyle w:val="Sansinterligne"/>
        <w:rPr>
          <w:rFonts w:ascii="Arial" w:hAnsi="Arial" w:cs="Arial"/>
          <w:sz w:val="20"/>
          <w:szCs w:val="20"/>
        </w:rPr>
      </w:pPr>
    </w:p>
    <w:p w14:paraId="71F1F1B1" w14:textId="70A94AA0" w:rsidR="00817AF2" w:rsidRPr="006623AB" w:rsidRDefault="00E23BAE" w:rsidP="00817AF2">
      <w:pPr>
        <w:pStyle w:val="Sansinterligne"/>
        <w:rPr>
          <w:rFonts w:ascii="Arial" w:hAnsi="Arial" w:cs="Arial"/>
          <w:b/>
          <w:bCs/>
          <w:sz w:val="20"/>
          <w:szCs w:val="20"/>
        </w:rPr>
      </w:pPr>
      <w:r w:rsidRPr="006623AB">
        <w:rPr>
          <w:rFonts w:ascii="Arial" w:hAnsi="Arial" w:cs="Arial"/>
          <w:b/>
          <w:bCs/>
          <w:sz w:val="20"/>
          <w:szCs w:val="20"/>
        </w:rPr>
        <w:t>RESPONSABLE DU C</w:t>
      </w:r>
      <w:r w:rsidR="00705B05">
        <w:rPr>
          <w:rFonts w:ascii="Arial" w:hAnsi="Arial" w:cs="Arial"/>
          <w:b/>
          <w:bCs/>
          <w:sz w:val="20"/>
          <w:szCs w:val="20"/>
        </w:rPr>
        <w:t>ONCOURS</w:t>
      </w:r>
      <w:r w:rsidRPr="006623AB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8F70C88" w14:textId="59906DA4" w:rsidR="00817AF2" w:rsidRPr="006623AB" w:rsidRDefault="00E23BAE" w:rsidP="00817AF2">
      <w:pPr>
        <w:pStyle w:val="Sansinterligne"/>
        <w:rPr>
          <w:rFonts w:ascii="Arial" w:hAnsi="Arial" w:cs="Arial"/>
          <w:sz w:val="20"/>
          <w:szCs w:val="20"/>
        </w:rPr>
      </w:pPr>
      <w:r w:rsidRPr="006623AB">
        <w:rPr>
          <w:rFonts w:ascii="Arial" w:hAnsi="Arial" w:cs="Arial"/>
          <w:sz w:val="20"/>
          <w:szCs w:val="20"/>
        </w:rPr>
        <w:t>M</w:t>
      </w:r>
      <w:r w:rsidR="008160D2" w:rsidRPr="006623AB">
        <w:rPr>
          <w:rFonts w:ascii="Arial" w:hAnsi="Arial" w:cs="Arial"/>
          <w:sz w:val="20"/>
          <w:szCs w:val="20"/>
        </w:rPr>
        <w:t>r Frédéric HAUTVAL</w:t>
      </w:r>
      <w:r w:rsidRPr="006623AB">
        <w:rPr>
          <w:rFonts w:ascii="Arial" w:hAnsi="Arial" w:cs="Arial"/>
          <w:sz w:val="20"/>
          <w:szCs w:val="20"/>
        </w:rPr>
        <w:t xml:space="preserve"> Téléphone</w:t>
      </w:r>
      <w:r w:rsidR="005515CB" w:rsidRPr="006623AB">
        <w:rPr>
          <w:rFonts w:ascii="Arial" w:hAnsi="Arial" w:cs="Arial"/>
          <w:sz w:val="20"/>
          <w:szCs w:val="20"/>
        </w:rPr>
        <w:t> </w:t>
      </w:r>
      <w:r w:rsidRPr="006623AB">
        <w:rPr>
          <w:rFonts w:ascii="Arial" w:hAnsi="Arial" w:cs="Arial"/>
          <w:sz w:val="20"/>
          <w:szCs w:val="20"/>
        </w:rPr>
        <w:t xml:space="preserve">: 07 </w:t>
      </w:r>
      <w:r w:rsidR="008160D2" w:rsidRPr="006623AB">
        <w:rPr>
          <w:rFonts w:ascii="Arial" w:hAnsi="Arial" w:cs="Arial"/>
          <w:sz w:val="20"/>
          <w:szCs w:val="20"/>
        </w:rPr>
        <w:t>49 15 19 72</w:t>
      </w:r>
      <w:r w:rsidRPr="006623AB">
        <w:rPr>
          <w:rFonts w:ascii="Arial" w:hAnsi="Arial" w:cs="Arial"/>
          <w:sz w:val="20"/>
          <w:szCs w:val="20"/>
        </w:rPr>
        <w:t xml:space="preserve"> Email</w:t>
      </w:r>
      <w:r w:rsidR="005515CB" w:rsidRPr="006623AB">
        <w:rPr>
          <w:rFonts w:ascii="Arial" w:hAnsi="Arial" w:cs="Arial"/>
          <w:sz w:val="20"/>
          <w:szCs w:val="20"/>
        </w:rPr>
        <w:t> </w:t>
      </w:r>
      <w:r w:rsidRPr="006623AB">
        <w:rPr>
          <w:rFonts w:ascii="Arial" w:hAnsi="Arial" w:cs="Arial"/>
          <w:sz w:val="20"/>
          <w:szCs w:val="20"/>
        </w:rPr>
        <w:t xml:space="preserve">: </w:t>
      </w:r>
      <w:hyperlink r:id="rId8" w:history="1">
        <w:r w:rsidR="005515CB" w:rsidRPr="006623AB">
          <w:rPr>
            <w:rStyle w:val="Lienhypertexte"/>
            <w:rFonts w:ascii="Arial" w:hAnsi="Arial" w:cs="Arial"/>
            <w:sz w:val="20"/>
            <w:szCs w:val="20"/>
          </w:rPr>
          <w:t>frederic.hautval@gmail</w:t>
        </w:r>
      </w:hyperlink>
      <w:r w:rsidR="008160D2" w:rsidRPr="006623AB">
        <w:rPr>
          <w:rFonts w:ascii="Arial" w:hAnsi="Arial" w:cs="Arial"/>
          <w:sz w:val="20"/>
          <w:szCs w:val="20"/>
        </w:rPr>
        <w:t>.com</w:t>
      </w:r>
    </w:p>
    <w:p w14:paraId="280E5B6A" w14:textId="77777777" w:rsidR="00817AF2" w:rsidRPr="006623AB" w:rsidRDefault="00817AF2" w:rsidP="00817AF2">
      <w:pPr>
        <w:pStyle w:val="Sansinterligne"/>
        <w:rPr>
          <w:rFonts w:ascii="Arial" w:hAnsi="Arial" w:cs="Arial"/>
          <w:sz w:val="20"/>
          <w:szCs w:val="20"/>
        </w:rPr>
      </w:pPr>
    </w:p>
    <w:p w14:paraId="3AD8B278" w14:textId="77777777" w:rsidR="00817AF2" w:rsidRPr="006623AB" w:rsidRDefault="00E23BAE" w:rsidP="00817AF2">
      <w:pPr>
        <w:pStyle w:val="Sansinterligne"/>
        <w:rPr>
          <w:rFonts w:ascii="Arial" w:hAnsi="Arial" w:cs="Arial"/>
          <w:b/>
          <w:bCs/>
          <w:sz w:val="20"/>
          <w:szCs w:val="20"/>
        </w:rPr>
      </w:pPr>
      <w:r w:rsidRPr="006623AB">
        <w:rPr>
          <w:rFonts w:ascii="Arial" w:hAnsi="Arial" w:cs="Arial"/>
          <w:b/>
          <w:bCs/>
          <w:sz w:val="20"/>
          <w:szCs w:val="20"/>
        </w:rPr>
        <w:t>DATES &amp; HORAIRES</w:t>
      </w:r>
    </w:p>
    <w:p w14:paraId="537D646A" w14:textId="31455C23" w:rsidR="009B1F7D" w:rsidRPr="006623AB" w:rsidRDefault="008160D2" w:rsidP="00817AF2">
      <w:pPr>
        <w:pStyle w:val="Sansinterligne"/>
        <w:rPr>
          <w:rFonts w:ascii="Arial" w:hAnsi="Arial" w:cs="Arial"/>
          <w:sz w:val="20"/>
          <w:szCs w:val="20"/>
        </w:rPr>
      </w:pPr>
      <w:r w:rsidRPr="006623AB">
        <w:rPr>
          <w:rFonts w:ascii="Arial" w:hAnsi="Arial" w:cs="Arial"/>
          <w:sz w:val="20"/>
          <w:szCs w:val="20"/>
        </w:rPr>
        <w:t>Le c</w:t>
      </w:r>
      <w:r w:rsidR="00705B05">
        <w:rPr>
          <w:rFonts w:ascii="Arial" w:hAnsi="Arial" w:cs="Arial"/>
          <w:sz w:val="20"/>
          <w:szCs w:val="20"/>
        </w:rPr>
        <w:t>oncours</w:t>
      </w:r>
      <w:r w:rsidRPr="006623AB">
        <w:rPr>
          <w:rFonts w:ascii="Arial" w:hAnsi="Arial" w:cs="Arial"/>
          <w:sz w:val="20"/>
          <w:szCs w:val="20"/>
        </w:rPr>
        <w:t xml:space="preserve"> se déroulera </w:t>
      </w:r>
      <w:r w:rsidR="000D1AB3">
        <w:rPr>
          <w:rFonts w:ascii="Arial" w:hAnsi="Arial" w:cs="Arial"/>
          <w:sz w:val="20"/>
          <w:szCs w:val="20"/>
        </w:rPr>
        <w:t>les</w:t>
      </w:r>
      <w:r w:rsidRPr="006623AB">
        <w:rPr>
          <w:rFonts w:ascii="Arial" w:hAnsi="Arial" w:cs="Arial"/>
          <w:sz w:val="20"/>
          <w:szCs w:val="20"/>
        </w:rPr>
        <w:t xml:space="preserve"> </w:t>
      </w:r>
      <w:r w:rsidR="00EC1F68">
        <w:rPr>
          <w:rFonts w:ascii="Arial" w:hAnsi="Arial" w:cs="Arial"/>
          <w:sz w:val="20"/>
          <w:szCs w:val="20"/>
        </w:rPr>
        <w:t xml:space="preserve">samedi </w:t>
      </w:r>
      <w:r w:rsidR="008216A4">
        <w:rPr>
          <w:rFonts w:ascii="Arial" w:hAnsi="Arial" w:cs="Arial"/>
          <w:sz w:val="20"/>
          <w:szCs w:val="20"/>
        </w:rPr>
        <w:t>23 septembre</w:t>
      </w:r>
      <w:r w:rsidR="000D1AB3">
        <w:rPr>
          <w:rFonts w:ascii="Arial" w:hAnsi="Arial" w:cs="Arial"/>
          <w:sz w:val="20"/>
          <w:szCs w:val="20"/>
        </w:rPr>
        <w:t xml:space="preserve"> et lundi </w:t>
      </w:r>
      <w:r w:rsidR="008216A4">
        <w:rPr>
          <w:rFonts w:ascii="Arial" w:hAnsi="Arial" w:cs="Arial"/>
          <w:sz w:val="20"/>
          <w:szCs w:val="20"/>
        </w:rPr>
        <w:t>25 septembre</w:t>
      </w:r>
      <w:r w:rsidR="002C21E4">
        <w:rPr>
          <w:rFonts w:ascii="Arial" w:hAnsi="Arial" w:cs="Arial"/>
          <w:sz w:val="20"/>
          <w:szCs w:val="20"/>
        </w:rPr>
        <w:t xml:space="preserve"> 2023</w:t>
      </w:r>
    </w:p>
    <w:p w14:paraId="79DFC23C" w14:textId="506AF2DF" w:rsidR="009B1F7D" w:rsidRPr="006623AB" w:rsidRDefault="003E3C49" w:rsidP="00817AF2">
      <w:pPr>
        <w:pStyle w:val="Sansinterligne"/>
        <w:rPr>
          <w:rFonts w:ascii="Arial" w:hAnsi="Arial" w:cs="Arial"/>
          <w:sz w:val="20"/>
          <w:szCs w:val="20"/>
        </w:rPr>
      </w:pPr>
      <w:r w:rsidRPr="006623AB">
        <w:rPr>
          <w:rFonts w:ascii="Arial" w:hAnsi="Arial" w:cs="Arial"/>
          <w:sz w:val="20"/>
          <w:szCs w:val="20"/>
        </w:rPr>
        <w:t>C</w:t>
      </w:r>
      <w:r w:rsidR="009B1F7D" w:rsidRPr="006623AB">
        <w:rPr>
          <w:rFonts w:ascii="Arial" w:hAnsi="Arial" w:cs="Arial"/>
          <w:sz w:val="20"/>
          <w:szCs w:val="20"/>
        </w:rPr>
        <w:t>réneaux horaires</w:t>
      </w:r>
      <w:r w:rsidR="005515CB" w:rsidRPr="006623AB">
        <w:rPr>
          <w:rFonts w:ascii="Arial" w:hAnsi="Arial" w:cs="Arial"/>
          <w:sz w:val="20"/>
          <w:szCs w:val="20"/>
        </w:rPr>
        <w:t> </w:t>
      </w:r>
      <w:r w:rsidRPr="006623AB">
        <w:rPr>
          <w:rFonts w:ascii="Arial" w:hAnsi="Arial" w:cs="Arial"/>
          <w:sz w:val="20"/>
          <w:szCs w:val="20"/>
        </w:rPr>
        <w:t>: 09h – 12h et 14h – 16h permettant de réaliser deux séries le matin et deux séries l’après-midi.</w:t>
      </w:r>
    </w:p>
    <w:p w14:paraId="77BBA28D" w14:textId="7457F1E8" w:rsidR="003E3C49" w:rsidRPr="006623AB" w:rsidRDefault="003E3C49" w:rsidP="00817AF2">
      <w:pPr>
        <w:pStyle w:val="Sansinterligne"/>
        <w:rPr>
          <w:rFonts w:ascii="Arial" w:hAnsi="Arial" w:cs="Arial"/>
          <w:sz w:val="20"/>
          <w:szCs w:val="20"/>
        </w:rPr>
      </w:pPr>
    </w:p>
    <w:p w14:paraId="6CE846B1" w14:textId="75690FC0" w:rsidR="003E3C49" w:rsidRPr="006623AB" w:rsidRDefault="003E3C49" w:rsidP="00817AF2">
      <w:pPr>
        <w:pStyle w:val="Sansinterligne"/>
        <w:rPr>
          <w:rFonts w:ascii="Arial" w:hAnsi="Arial" w:cs="Arial"/>
          <w:b/>
          <w:bCs/>
          <w:sz w:val="20"/>
          <w:szCs w:val="20"/>
        </w:rPr>
      </w:pPr>
      <w:r w:rsidRPr="006623AB">
        <w:rPr>
          <w:rFonts w:ascii="Arial" w:hAnsi="Arial" w:cs="Arial"/>
          <w:b/>
          <w:bCs/>
          <w:sz w:val="20"/>
          <w:szCs w:val="20"/>
        </w:rPr>
        <w:t>PLAN DE TIR</w:t>
      </w:r>
    </w:p>
    <w:p w14:paraId="72A6407B" w14:textId="20A7D85F" w:rsidR="00D02B21" w:rsidRPr="006623AB" w:rsidRDefault="003E3C49" w:rsidP="00D02B21">
      <w:pPr>
        <w:pStyle w:val="Sansinterligne"/>
        <w:rPr>
          <w:rFonts w:ascii="Arial" w:hAnsi="Arial" w:cs="Arial"/>
          <w:sz w:val="20"/>
          <w:szCs w:val="20"/>
        </w:rPr>
      </w:pPr>
      <w:r w:rsidRPr="006623AB">
        <w:rPr>
          <w:rFonts w:ascii="Arial" w:hAnsi="Arial" w:cs="Arial"/>
          <w:sz w:val="20"/>
          <w:szCs w:val="20"/>
        </w:rPr>
        <w:t>Un plan de tir préalable sera établi en fonction des souhaits exprimés par les participants</w:t>
      </w:r>
      <w:r w:rsidR="00964FCB">
        <w:rPr>
          <w:rFonts w:ascii="Arial" w:hAnsi="Arial" w:cs="Arial"/>
          <w:sz w:val="20"/>
          <w:szCs w:val="20"/>
        </w:rPr>
        <w:t xml:space="preserve"> lors de l’inscription.</w:t>
      </w:r>
      <w:r w:rsidR="00D02B21" w:rsidRPr="00D02B21">
        <w:rPr>
          <w:rFonts w:ascii="Arial" w:hAnsi="Arial" w:cs="Arial"/>
          <w:sz w:val="20"/>
          <w:szCs w:val="20"/>
        </w:rPr>
        <w:t xml:space="preserve"> </w:t>
      </w:r>
      <w:r w:rsidR="00D02B21" w:rsidRPr="006623AB">
        <w:rPr>
          <w:rFonts w:ascii="Arial" w:hAnsi="Arial" w:cs="Arial"/>
          <w:sz w:val="20"/>
          <w:szCs w:val="20"/>
        </w:rPr>
        <w:t>Lors de l’inscription, faire figurer la date et le créneau horaire souhaité</w:t>
      </w:r>
      <w:r w:rsidR="00D02B21">
        <w:rPr>
          <w:rFonts w:ascii="Arial" w:hAnsi="Arial" w:cs="Arial"/>
          <w:sz w:val="20"/>
          <w:szCs w:val="20"/>
        </w:rPr>
        <w:t>s</w:t>
      </w:r>
      <w:r w:rsidR="00D02B21" w:rsidRPr="006623AB">
        <w:rPr>
          <w:rFonts w:ascii="Arial" w:hAnsi="Arial" w:cs="Arial"/>
          <w:sz w:val="20"/>
          <w:szCs w:val="20"/>
        </w:rPr>
        <w:t xml:space="preserve"> pour permettre l’édition du plan de tir. Ce dernier sera communiqué aux tireurs </w:t>
      </w:r>
      <w:r w:rsidR="00D02B21">
        <w:rPr>
          <w:rFonts w:ascii="Arial" w:hAnsi="Arial" w:cs="Arial"/>
          <w:sz w:val="20"/>
          <w:szCs w:val="20"/>
        </w:rPr>
        <w:t>sur le site de l’ATCR</w:t>
      </w:r>
      <w:r w:rsidR="00D02B21" w:rsidRPr="006623AB">
        <w:rPr>
          <w:rFonts w:ascii="Arial" w:hAnsi="Arial" w:cs="Arial"/>
          <w:sz w:val="20"/>
          <w:szCs w:val="20"/>
        </w:rPr>
        <w:t>.</w:t>
      </w:r>
    </w:p>
    <w:p w14:paraId="0296CF62" w14:textId="77777777" w:rsidR="00526600" w:rsidRPr="006623AB" w:rsidRDefault="00526600" w:rsidP="00817AF2">
      <w:pPr>
        <w:pStyle w:val="Sansinterligne"/>
        <w:rPr>
          <w:rFonts w:ascii="Arial" w:hAnsi="Arial" w:cs="Arial"/>
          <w:sz w:val="20"/>
          <w:szCs w:val="20"/>
        </w:rPr>
      </w:pPr>
    </w:p>
    <w:p w14:paraId="7484C56E" w14:textId="77777777" w:rsidR="003E3C49" w:rsidRPr="006623AB" w:rsidRDefault="00E23BAE" w:rsidP="00817AF2">
      <w:pPr>
        <w:pStyle w:val="Sansinterligne"/>
        <w:rPr>
          <w:rFonts w:ascii="Arial" w:hAnsi="Arial" w:cs="Arial"/>
          <w:b/>
          <w:bCs/>
          <w:sz w:val="20"/>
          <w:szCs w:val="20"/>
        </w:rPr>
      </w:pPr>
      <w:r w:rsidRPr="006623AB">
        <w:rPr>
          <w:rFonts w:ascii="Arial" w:hAnsi="Arial" w:cs="Arial"/>
          <w:b/>
          <w:bCs/>
          <w:sz w:val="20"/>
          <w:szCs w:val="20"/>
        </w:rPr>
        <w:t>FEUILLES DE MATCH</w:t>
      </w:r>
    </w:p>
    <w:p w14:paraId="03218D8A" w14:textId="014B24F1" w:rsidR="00B51477" w:rsidRPr="006623AB" w:rsidRDefault="00E23BAE" w:rsidP="00817AF2">
      <w:pPr>
        <w:pStyle w:val="Sansinterligne"/>
        <w:rPr>
          <w:rFonts w:ascii="Arial" w:hAnsi="Arial" w:cs="Arial"/>
          <w:sz w:val="20"/>
          <w:szCs w:val="20"/>
        </w:rPr>
      </w:pPr>
      <w:r w:rsidRPr="006623AB">
        <w:rPr>
          <w:rFonts w:ascii="Arial" w:hAnsi="Arial" w:cs="Arial"/>
          <w:sz w:val="20"/>
          <w:szCs w:val="20"/>
        </w:rPr>
        <w:t xml:space="preserve">Les fiches individuelles seront distribuées à chaque </w:t>
      </w:r>
      <w:r w:rsidR="00B51477" w:rsidRPr="006623AB">
        <w:rPr>
          <w:rFonts w:ascii="Arial" w:hAnsi="Arial" w:cs="Arial"/>
          <w:sz w:val="20"/>
          <w:szCs w:val="20"/>
        </w:rPr>
        <w:t>compétiteur en début de match</w:t>
      </w:r>
      <w:r w:rsidRPr="006623AB">
        <w:rPr>
          <w:rFonts w:ascii="Arial" w:hAnsi="Arial" w:cs="Arial"/>
          <w:sz w:val="20"/>
          <w:szCs w:val="20"/>
        </w:rPr>
        <w:t>. Chaque tireur devra signer son document après l’inscription de son score par le responsable</w:t>
      </w:r>
      <w:r w:rsidR="00B51477" w:rsidRPr="006623AB">
        <w:rPr>
          <w:rFonts w:ascii="Arial" w:hAnsi="Arial" w:cs="Arial"/>
          <w:sz w:val="20"/>
          <w:szCs w:val="20"/>
        </w:rPr>
        <w:t xml:space="preserve"> </w:t>
      </w:r>
      <w:r w:rsidRPr="006623AB">
        <w:rPr>
          <w:rFonts w:ascii="Arial" w:hAnsi="Arial" w:cs="Arial"/>
          <w:sz w:val="20"/>
          <w:szCs w:val="20"/>
        </w:rPr>
        <w:t xml:space="preserve">chargé du contrôle. </w:t>
      </w:r>
    </w:p>
    <w:p w14:paraId="569C9BAB" w14:textId="288867AC" w:rsidR="00526600" w:rsidRPr="006623AB" w:rsidRDefault="00E23BAE" w:rsidP="00817AF2">
      <w:pPr>
        <w:pStyle w:val="Sansinterligne"/>
        <w:rPr>
          <w:rFonts w:ascii="Arial" w:hAnsi="Arial" w:cs="Arial"/>
          <w:sz w:val="20"/>
          <w:szCs w:val="20"/>
        </w:rPr>
      </w:pPr>
      <w:r w:rsidRPr="006623AB">
        <w:rPr>
          <w:rFonts w:ascii="Arial" w:hAnsi="Arial" w:cs="Arial"/>
          <w:sz w:val="20"/>
          <w:szCs w:val="20"/>
        </w:rPr>
        <w:t>Les fiches individuelles seront conservées par le responsable d</w:t>
      </w:r>
      <w:r w:rsidR="00B51477" w:rsidRPr="006623AB">
        <w:rPr>
          <w:rFonts w:ascii="Arial" w:hAnsi="Arial" w:cs="Arial"/>
          <w:sz w:val="20"/>
          <w:szCs w:val="20"/>
        </w:rPr>
        <w:t>u c</w:t>
      </w:r>
      <w:r w:rsidR="00964FCB">
        <w:rPr>
          <w:rFonts w:ascii="Arial" w:hAnsi="Arial" w:cs="Arial"/>
          <w:sz w:val="20"/>
          <w:szCs w:val="20"/>
        </w:rPr>
        <w:t>oncours</w:t>
      </w:r>
      <w:r w:rsidRPr="006623AB">
        <w:rPr>
          <w:rFonts w:ascii="Arial" w:hAnsi="Arial" w:cs="Arial"/>
          <w:sz w:val="20"/>
          <w:szCs w:val="20"/>
        </w:rPr>
        <w:t xml:space="preserve"> pendant la durée d</w:t>
      </w:r>
      <w:r w:rsidR="00B51477" w:rsidRPr="006623AB">
        <w:rPr>
          <w:rFonts w:ascii="Arial" w:hAnsi="Arial" w:cs="Arial"/>
          <w:sz w:val="20"/>
          <w:szCs w:val="20"/>
        </w:rPr>
        <w:t>e celui-ci</w:t>
      </w:r>
      <w:r w:rsidRPr="006623AB">
        <w:rPr>
          <w:rFonts w:ascii="Arial" w:hAnsi="Arial" w:cs="Arial"/>
          <w:sz w:val="20"/>
          <w:szCs w:val="20"/>
        </w:rPr>
        <w:t>. Elles pourront être contrôlées en cas de contestation</w:t>
      </w:r>
      <w:r w:rsidR="00B51477" w:rsidRPr="006623AB">
        <w:rPr>
          <w:rFonts w:ascii="Arial" w:hAnsi="Arial" w:cs="Arial"/>
          <w:sz w:val="20"/>
          <w:szCs w:val="20"/>
        </w:rPr>
        <w:t>.</w:t>
      </w:r>
    </w:p>
    <w:p w14:paraId="271005C4" w14:textId="77777777" w:rsidR="00A97213" w:rsidRDefault="00A97213" w:rsidP="00817AF2">
      <w:pPr>
        <w:pStyle w:val="Sansinterligne"/>
        <w:rPr>
          <w:rFonts w:ascii="Arial" w:hAnsi="Arial" w:cs="Arial"/>
          <w:b/>
          <w:bCs/>
          <w:sz w:val="20"/>
          <w:szCs w:val="20"/>
        </w:rPr>
      </w:pPr>
    </w:p>
    <w:p w14:paraId="43717EF6" w14:textId="6D88757C" w:rsidR="00B51477" w:rsidRPr="006623AB" w:rsidRDefault="00E23BAE" w:rsidP="00817AF2">
      <w:pPr>
        <w:pStyle w:val="Sansinterligne"/>
        <w:rPr>
          <w:rFonts w:ascii="Arial" w:hAnsi="Arial" w:cs="Arial"/>
          <w:b/>
          <w:bCs/>
          <w:sz w:val="20"/>
          <w:szCs w:val="20"/>
        </w:rPr>
      </w:pPr>
      <w:r w:rsidRPr="006623AB">
        <w:rPr>
          <w:rFonts w:ascii="Arial" w:hAnsi="Arial" w:cs="Arial"/>
          <w:b/>
          <w:bCs/>
          <w:sz w:val="20"/>
          <w:szCs w:val="20"/>
        </w:rPr>
        <w:t>COMPTAGE DES POINTS</w:t>
      </w:r>
      <w:r w:rsidR="006A528C" w:rsidRPr="006623AB">
        <w:rPr>
          <w:rFonts w:ascii="Arial" w:hAnsi="Arial" w:cs="Arial"/>
          <w:b/>
          <w:bCs/>
          <w:sz w:val="20"/>
          <w:szCs w:val="20"/>
        </w:rPr>
        <w:t xml:space="preserve"> ET CLASSEMENT</w:t>
      </w:r>
    </w:p>
    <w:p w14:paraId="10F6CAC9" w14:textId="1A3F03F1" w:rsidR="00CB5BD4" w:rsidRPr="006623AB" w:rsidRDefault="00E23BAE" w:rsidP="00817AF2">
      <w:pPr>
        <w:pStyle w:val="Sansinterligne"/>
        <w:rPr>
          <w:rFonts w:ascii="Arial" w:hAnsi="Arial" w:cs="Arial"/>
          <w:sz w:val="20"/>
          <w:szCs w:val="20"/>
        </w:rPr>
      </w:pPr>
      <w:r w:rsidRPr="006623AB">
        <w:rPr>
          <w:rFonts w:ascii="Arial" w:hAnsi="Arial" w:cs="Arial"/>
          <w:sz w:val="20"/>
          <w:szCs w:val="20"/>
        </w:rPr>
        <w:t>Le comptage des points se fera aux points entiers</w:t>
      </w:r>
      <w:r w:rsidR="00B51477" w:rsidRPr="006623AB">
        <w:rPr>
          <w:rFonts w:ascii="Arial" w:hAnsi="Arial" w:cs="Arial"/>
          <w:sz w:val="20"/>
          <w:szCs w:val="20"/>
        </w:rPr>
        <w:t xml:space="preserve"> à l’issue de la série </w:t>
      </w:r>
      <w:r w:rsidR="00B74FCB">
        <w:rPr>
          <w:rFonts w:ascii="Arial" w:hAnsi="Arial" w:cs="Arial"/>
          <w:sz w:val="20"/>
          <w:szCs w:val="20"/>
        </w:rPr>
        <w:t>précision</w:t>
      </w:r>
      <w:r w:rsidR="00BC6AEE">
        <w:rPr>
          <w:rFonts w:ascii="Arial" w:hAnsi="Arial" w:cs="Arial"/>
          <w:sz w:val="20"/>
          <w:szCs w:val="20"/>
        </w:rPr>
        <w:t xml:space="preserve"> puis de la ou des passes vitesse</w:t>
      </w:r>
      <w:r w:rsidR="00B51477" w:rsidRPr="006623AB">
        <w:rPr>
          <w:rFonts w:ascii="Arial" w:hAnsi="Arial" w:cs="Arial"/>
          <w:sz w:val="20"/>
          <w:szCs w:val="20"/>
        </w:rPr>
        <w:t xml:space="preserve"> pour les 2</w:t>
      </w:r>
      <w:r w:rsidR="000F0548">
        <w:rPr>
          <w:rFonts w:ascii="Arial" w:hAnsi="Arial" w:cs="Arial"/>
          <w:sz w:val="20"/>
          <w:szCs w:val="20"/>
        </w:rPr>
        <w:t xml:space="preserve"> x 1</w:t>
      </w:r>
      <w:r w:rsidR="00B51477" w:rsidRPr="006623AB">
        <w:rPr>
          <w:rFonts w:ascii="Arial" w:hAnsi="Arial" w:cs="Arial"/>
          <w:sz w:val="20"/>
          <w:szCs w:val="20"/>
        </w:rPr>
        <w:t>0 impacts escomptés</w:t>
      </w:r>
      <w:r w:rsidRPr="006623AB">
        <w:rPr>
          <w:rFonts w:ascii="Arial" w:hAnsi="Arial" w:cs="Arial"/>
          <w:sz w:val="20"/>
          <w:szCs w:val="20"/>
        </w:rPr>
        <w:t>.</w:t>
      </w:r>
      <w:r w:rsidR="000F0548">
        <w:rPr>
          <w:rFonts w:ascii="Arial" w:hAnsi="Arial" w:cs="Arial"/>
          <w:sz w:val="20"/>
          <w:szCs w:val="20"/>
        </w:rPr>
        <w:t xml:space="preserve"> La cible est</w:t>
      </w:r>
      <w:r w:rsidR="000E71D2">
        <w:rPr>
          <w:rFonts w:ascii="Arial" w:hAnsi="Arial" w:cs="Arial"/>
          <w:sz w:val="20"/>
          <w:szCs w:val="20"/>
        </w:rPr>
        <w:t xml:space="preserve"> bouchée après les passes </w:t>
      </w:r>
      <w:r w:rsidR="00B5523F">
        <w:rPr>
          <w:rFonts w:ascii="Arial" w:hAnsi="Arial" w:cs="Arial"/>
          <w:sz w:val="20"/>
          <w:szCs w:val="20"/>
        </w:rPr>
        <w:t>Essais, Précision et Vitesse.</w:t>
      </w:r>
    </w:p>
    <w:p w14:paraId="7059E397" w14:textId="3F93D88C" w:rsidR="006A528C" w:rsidRPr="006623AB" w:rsidRDefault="006A528C" w:rsidP="00817AF2">
      <w:pPr>
        <w:pStyle w:val="Sansinterligne"/>
        <w:rPr>
          <w:rFonts w:ascii="Arial" w:hAnsi="Arial" w:cs="Arial"/>
          <w:sz w:val="20"/>
          <w:szCs w:val="20"/>
        </w:rPr>
      </w:pPr>
      <w:r w:rsidRPr="006623AB">
        <w:rPr>
          <w:rFonts w:ascii="Arial" w:hAnsi="Arial" w:cs="Arial"/>
          <w:sz w:val="20"/>
          <w:szCs w:val="20"/>
        </w:rPr>
        <w:t>Le classement sera établi pour chaque épreuve</w:t>
      </w:r>
      <w:r w:rsidR="00304BA4" w:rsidRPr="006623AB">
        <w:rPr>
          <w:rFonts w:ascii="Arial" w:hAnsi="Arial" w:cs="Arial"/>
          <w:sz w:val="20"/>
          <w:szCs w:val="20"/>
        </w:rPr>
        <w:t>.</w:t>
      </w:r>
    </w:p>
    <w:p w14:paraId="1D5412C5" w14:textId="51FF4B0C" w:rsidR="006A528C" w:rsidRPr="006623AB" w:rsidRDefault="006A528C" w:rsidP="006A528C">
      <w:pPr>
        <w:pStyle w:val="Sansinterligne"/>
        <w:rPr>
          <w:rFonts w:ascii="Arial" w:hAnsi="Arial" w:cs="Arial"/>
          <w:sz w:val="20"/>
          <w:szCs w:val="20"/>
        </w:rPr>
      </w:pPr>
      <w:r w:rsidRPr="006623AB">
        <w:rPr>
          <w:rFonts w:ascii="Arial" w:hAnsi="Arial" w:cs="Arial"/>
          <w:sz w:val="20"/>
          <w:szCs w:val="20"/>
        </w:rPr>
        <w:t xml:space="preserve">En cas d’erreur dans le classement ou en cas de contestations, la réclamation est à faire </w:t>
      </w:r>
      <w:r w:rsidR="00576C9F">
        <w:rPr>
          <w:rFonts w:ascii="Arial" w:hAnsi="Arial" w:cs="Arial"/>
          <w:sz w:val="20"/>
          <w:szCs w:val="20"/>
        </w:rPr>
        <w:t>lors de la signature des fiches de match</w:t>
      </w:r>
      <w:r w:rsidR="00D831CF">
        <w:rPr>
          <w:rFonts w:ascii="Arial" w:hAnsi="Arial" w:cs="Arial"/>
          <w:sz w:val="20"/>
          <w:szCs w:val="20"/>
        </w:rPr>
        <w:t xml:space="preserve"> (les cibles seront disponibles pour </w:t>
      </w:r>
      <w:r w:rsidR="00DA5EF0">
        <w:rPr>
          <w:rFonts w:ascii="Arial" w:hAnsi="Arial" w:cs="Arial"/>
          <w:sz w:val="20"/>
          <w:szCs w:val="20"/>
        </w:rPr>
        <w:t>le contrôle.</w:t>
      </w:r>
      <w:r w:rsidRPr="006623AB">
        <w:rPr>
          <w:rFonts w:ascii="Arial" w:hAnsi="Arial" w:cs="Arial"/>
          <w:sz w:val="20"/>
          <w:szCs w:val="20"/>
        </w:rPr>
        <w:t xml:space="preserve"> Après ce délai aucun rectificatif ne sera fait sauf en cas d’irrégularités.</w:t>
      </w:r>
    </w:p>
    <w:p w14:paraId="3CB3F346" w14:textId="57547399" w:rsidR="006A528C" w:rsidRPr="006623AB" w:rsidRDefault="006A528C" w:rsidP="006A528C">
      <w:pPr>
        <w:pStyle w:val="Sansinterligne"/>
        <w:rPr>
          <w:rFonts w:ascii="Arial" w:hAnsi="Arial" w:cs="Arial"/>
          <w:sz w:val="20"/>
          <w:szCs w:val="20"/>
        </w:rPr>
      </w:pPr>
      <w:r w:rsidRPr="006623AB">
        <w:rPr>
          <w:rFonts w:ascii="Arial" w:hAnsi="Arial" w:cs="Arial"/>
          <w:b/>
          <w:bCs/>
          <w:sz w:val="20"/>
          <w:szCs w:val="20"/>
        </w:rPr>
        <w:t>PALMARES</w:t>
      </w:r>
      <w:r w:rsidR="00B227A7">
        <w:rPr>
          <w:rFonts w:ascii="Arial" w:hAnsi="Arial" w:cs="Arial"/>
          <w:b/>
          <w:bCs/>
          <w:sz w:val="20"/>
          <w:szCs w:val="20"/>
        </w:rPr>
        <w:t xml:space="preserve"> : </w:t>
      </w:r>
      <w:r w:rsidRPr="006623AB">
        <w:rPr>
          <w:rFonts w:ascii="Arial" w:hAnsi="Arial" w:cs="Arial"/>
          <w:sz w:val="20"/>
          <w:szCs w:val="20"/>
        </w:rPr>
        <w:t>Le palmarès sera affiché sur le site d</w:t>
      </w:r>
      <w:r w:rsidR="00304BA4" w:rsidRPr="006623AB">
        <w:rPr>
          <w:rFonts w:ascii="Arial" w:hAnsi="Arial" w:cs="Arial"/>
          <w:sz w:val="20"/>
          <w:szCs w:val="20"/>
        </w:rPr>
        <w:t>e l’ATCR</w:t>
      </w:r>
      <w:r w:rsidR="00B443E9" w:rsidRPr="006623AB">
        <w:rPr>
          <w:rFonts w:ascii="Arial" w:hAnsi="Arial" w:cs="Arial"/>
          <w:sz w:val="20"/>
          <w:szCs w:val="20"/>
        </w:rPr>
        <w:t>.</w:t>
      </w:r>
    </w:p>
    <w:p w14:paraId="64EEE1DA" w14:textId="40E623F2" w:rsidR="00B443E9" w:rsidRPr="006623AB" w:rsidRDefault="006A528C" w:rsidP="006A528C">
      <w:pPr>
        <w:pStyle w:val="Sansinterligne"/>
        <w:rPr>
          <w:rFonts w:ascii="Arial" w:hAnsi="Arial" w:cs="Arial"/>
          <w:sz w:val="20"/>
          <w:szCs w:val="20"/>
        </w:rPr>
      </w:pPr>
      <w:r w:rsidRPr="006623AB">
        <w:rPr>
          <w:rFonts w:ascii="Arial" w:hAnsi="Arial" w:cs="Arial"/>
          <w:b/>
          <w:bCs/>
          <w:sz w:val="20"/>
          <w:szCs w:val="20"/>
        </w:rPr>
        <w:t>RECOMPENSES</w:t>
      </w:r>
      <w:r w:rsidR="00B227A7">
        <w:rPr>
          <w:rFonts w:ascii="Arial" w:hAnsi="Arial" w:cs="Arial"/>
          <w:b/>
          <w:bCs/>
          <w:sz w:val="20"/>
          <w:szCs w:val="20"/>
        </w:rPr>
        <w:t xml:space="preserve"> : </w:t>
      </w:r>
      <w:r w:rsidR="00017788">
        <w:rPr>
          <w:rFonts w:ascii="Arial" w:hAnsi="Arial" w:cs="Arial"/>
          <w:sz w:val="20"/>
          <w:szCs w:val="20"/>
        </w:rPr>
        <w:t>Les récompenses seront remises lors de l</w:t>
      </w:r>
      <w:r w:rsidR="00504CAF">
        <w:rPr>
          <w:rFonts w:ascii="Arial" w:hAnsi="Arial" w:cs="Arial"/>
          <w:sz w:val="20"/>
          <w:szCs w:val="20"/>
        </w:rPr>
        <w:t>’Assemblée Générale</w:t>
      </w:r>
      <w:r w:rsidR="00B443E9" w:rsidRPr="00017788">
        <w:rPr>
          <w:rFonts w:ascii="Arial" w:hAnsi="Arial" w:cs="Arial"/>
          <w:sz w:val="20"/>
          <w:szCs w:val="20"/>
        </w:rPr>
        <w:t>.</w:t>
      </w:r>
    </w:p>
    <w:p w14:paraId="2D333C9B" w14:textId="77777777" w:rsidR="003B1928" w:rsidRPr="006623AB" w:rsidRDefault="003B1928" w:rsidP="00817AF2">
      <w:pPr>
        <w:pStyle w:val="Sansinterligne"/>
        <w:rPr>
          <w:rFonts w:ascii="Arial" w:hAnsi="Arial" w:cs="Arial"/>
          <w:sz w:val="20"/>
          <w:szCs w:val="20"/>
        </w:rPr>
      </w:pPr>
    </w:p>
    <w:p w14:paraId="1BADC35C" w14:textId="2C43C35C" w:rsidR="004B4A57" w:rsidRPr="006623AB" w:rsidRDefault="00E23BAE" w:rsidP="00817AF2">
      <w:pPr>
        <w:pStyle w:val="Sansinterligne"/>
        <w:rPr>
          <w:rFonts w:ascii="Arial" w:hAnsi="Arial" w:cs="Arial"/>
          <w:b/>
          <w:bCs/>
          <w:sz w:val="20"/>
          <w:szCs w:val="20"/>
          <w:u w:val="single"/>
        </w:rPr>
      </w:pPr>
      <w:r w:rsidRPr="006623AB">
        <w:rPr>
          <w:rFonts w:ascii="Arial" w:hAnsi="Arial" w:cs="Arial"/>
          <w:b/>
          <w:bCs/>
          <w:sz w:val="20"/>
          <w:szCs w:val="20"/>
          <w:u w:val="single"/>
        </w:rPr>
        <w:t xml:space="preserve">ENGAGEMENTS </w:t>
      </w:r>
      <w:r w:rsidR="00B443E9" w:rsidRPr="006623AB">
        <w:rPr>
          <w:rFonts w:ascii="Arial" w:hAnsi="Arial" w:cs="Arial"/>
          <w:b/>
          <w:bCs/>
          <w:sz w:val="20"/>
          <w:szCs w:val="20"/>
          <w:u w:val="single"/>
        </w:rPr>
        <w:t>ET TARIFS</w:t>
      </w:r>
    </w:p>
    <w:p w14:paraId="3EAA7A7C" w14:textId="49A834D1" w:rsidR="00B443E9" w:rsidRPr="006623AB" w:rsidRDefault="00B443E9" w:rsidP="00817AF2">
      <w:pPr>
        <w:pStyle w:val="Sansinterligne"/>
        <w:rPr>
          <w:rFonts w:ascii="Arial" w:hAnsi="Arial" w:cs="Arial"/>
          <w:b/>
          <w:bCs/>
          <w:sz w:val="20"/>
          <w:szCs w:val="20"/>
        </w:rPr>
      </w:pPr>
    </w:p>
    <w:p w14:paraId="54FF1456" w14:textId="1DF90A12" w:rsidR="005515CB" w:rsidRPr="006623AB" w:rsidRDefault="002F01C4" w:rsidP="00817AF2">
      <w:pPr>
        <w:pStyle w:val="Sansinterligne"/>
        <w:rPr>
          <w:rFonts w:ascii="Arial" w:hAnsi="Arial" w:cs="Arial"/>
          <w:b/>
          <w:bCs/>
          <w:sz w:val="20"/>
          <w:szCs w:val="20"/>
        </w:rPr>
      </w:pPr>
      <w:r w:rsidRPr="006623AB">
        <w:rPr>
          <w:rFonts w:ascii="Arial" w:hAnsi="Arial" w:cs="Arial"/>
          <w:b/>
          <w:bCs/>
          <w:sz w:val="20"/>
          <w:szCs w:val="20"/>
        </w:rPr>
        <w:t>ENGAGEMENTS</w:t>
      </w:r>
    </w:p>
    <w:p w14:paraId="1E2CF3D4" w14:textId="63112220" w:rsidR="000D07DD" w:rsidRPr="006623AB" w:rsidRDefault="002B64FC" w:rsidP="00817AF2">
      <w:pPr>
        <w:pStyle w:val="Sansinterligne"/>
        <w:rPr>
          <w:rFonts w:ascii="Arial" w:hAnsi="Arial" w:cs="Arial"/>
          <w:sz w:val="20"/>
          <w:szCs w:val="20"/>
        </w:rPr>
      </w:pPr>
      <w:r w:rsidRPr="00504CAF">
        <w:rPr>
          <w:rFonts w:ascii="Arial" w:hAnsi="Arial" w:cs="Arial"/>
          <w:sz w:val="20"/>
          <w:szCs w:val="20"/>
        </w:rPr>
        <w:t>Pour les membres de l’ATCR les engagements s’effectuent via l’onglet « agenda » du site.</w:t>
      </w:r>
      <w:r w:rsidR="00DF542C">
        <w:rPr>
          <w:rFonts w:ascii="Arial" w:hAnsi="Arial" w:cs="Arial"/>
          <w:sz w:val="20"/>
          <w:szCs w:val="20"/>
        </w:rPr>
        <w:t xml:space="preserve"> </w:t>
      </w:r>
      <w:r w:rsidRPr="006623AB">
        <w:rPr>
          <w:rFonts w:ascii="Arial" w:hAnsi="Arial" w:cs="Arial"/>
          <w:sz w:val="20"/>
          <w:szCs w:val="20"/>
        </w:rPr>
        <w:t xml:space="preserve">Pour les tireurs extérieurs, l’engagement s’effectue par l’intermédiaire de l’adresse courriel </w:t>
      </w:r>
      <w:r w:rsidR="005E7186">
        <w:rPr>
          <w:rFonts w:ascii="Arial" w:hAnsi="Arial" w:cs="Arial"/>
          <w:sz w:val="20"/>
          <w:szCs w:val="20"/>
        </w:rPr>
        <w:t>figurant sur</w:t>
      </w:r>
      <w:r w:rsidR="0096541C">
        <w:rPr>
          <w:rFonts w:ascii="Arial" w:hAnsi="Arial" w:cs="Arial"/>
          <w:sz w:val="20"/>
          <w:szCs w:val="20"/>
        </w:rPr>
        <w:t xml:space="preserve"> </w:t>
      </w:r>
      <w:r w:rsidR="005E7186">
        <w:rPr>
          <w:rFonts w:ascii="Arial" w:hAnsi="Arial" w:cs="Arial"/>
          <w:sz w:val="20"/>
          <w:szCs w:val="20"/>
        </w:rPr>
        <w:t>l’invitation</w:t>
      </w:r>
      <w:r w:rsidRPr="006623AB">
        <w:rPr>
          <w:rFonts w:ascii="Arial" w:hAnsi="Arial" w:cs="Arial"/>
          <w:sz w:val="20"/>
          <w:szCs w:val="20"/>
        </w:rPr>
        <w:t xml:space="preserve"> pour permettre une vérification au FINIADA.</w:t>
      </w:r>
      <w:r w:rsidR="006623AB" w:rsidRPr="006623AB">
        <w:rPr>
          <w:rFonts w:ascii="Arial" w:hAnsi="Arial" w:cs="Arial"/>
          <w:sz w:val="20"/>
          <w:szCs w:val="20"/>
        </w:rPr>
        <w:t xml:space="preserve"> </w:t>
      </w:r>
    </w:p>
    <w:p w14:paraId="466F20E8" w14:textId="77777777" w:rsidR="000D07DD" w:rsidRPr="006623AB" w:rsidRDefault="000D07DD" w:rsidP="00817AF2">
      <w:pPr>
        <w:pStyle w:val="Sansinterligne"/>
        <w:rPr>
          <w:rFonts w:ascii="Arial" w:hAnsi="Arial" w:cs="Arial"/>
          <w:sz w:val="20"/>
          <w:szCs w:val="20"/>
        </w:rPr>
      </w:pPr>
    </w:p>
    <w:p w14:paraId="426884DB" w14:textId="77777777" w:rsidR="00526600" w:rsidRPr="006623AB" w:rsidRDefault="00E23BAE" w:rsidP="00817AF2">
      <w:pPr>
        <w:pStyle w:val="Sansinterligne"/>
        <w:rPr>
          <w:rFonts w:ascii="Arial" w:hAnsi="Arial" w:cs="Arial"/>
          <w:b/>
          <w:bCs/>
          <w:sz w:val="20"/>
          <w:szCs w:val="20"/>
        </w:rPr>
      </w:pPr>
      <w:r w:rsidRPr="006623AB">
        <w:rPr>
          <w:rFonts w:ascii="Arial" w:hAnsi="Arial" w:cs="Arial"/>
          <w:b/>
          <w:bCs/>
          <w:sz w:val="20"/>
          <w:szCs w:val="20"/>
        </w:rPr>
        <w:t>TARIFS</w:t>
      </w:r>
    </w:p>
    <w:p w14:paraId="5233B28B" w14:textId="77777777" w:rsidR="000D07DD" w:rsidRPr="006623AB" w:rsidRDefault="00E23BAE" w:rsidP="00817AF2">
      <w:pPr>
        <w:pStyle w:val="Sansinterligne"/>
        <w:rPr>
          <w:rFonts w:ascii="Arial" w:hAnsi="Arial" w:cs="Arial"/>
          <w:sz w:val="20"/>
          <w:szCs w:val="20"/>
        </w:rPr>
      </w:pPr>
      <w:r w:rsidRPr="006623AB">
        <w:rPr>
          <w:rFonts w:ascii="Arial" w:hAnsi="Arial" w:cs="Arial"/>
          <w:sz w:val="20"/>
          <w:szCs w:val="20"/>
        </w:rPr>
        <w:t xml:space="preserve">Droits d’engagements </w:t>
      </w:r>
    </w:p>
    <w:p w14:paraId="4EF11E0E" w14:textId="5FAA1961" w:rsidR="00CB5BD4" w:rsidRPr="004C1B1D" w:rsidRDefault="000D07DD" w:rsidP="000D07DD">
      <w:pPr>
        <w:pStyle w:val="Sansinterligne"/>
        <w:tabs>
          <w:tab w:val="decimal" w:pos="5529"/>
        </w:tabs>
        <w:rPr>
          <w:rFonts w:ascii="Arial" w:hAnsi="Arial" w:cs="Arial"/>
          <w:sz w:val="20"/>
          <w:szCs w:val="20"/>
        </w:rPr>
      </w:pPr>
      <w:r w:rsidRPr="004C1B1D">
        <w:rPr>
          <w:rFonts w:ascii="Arial" w:hAnsi="Arial" w:cs="Arial"/>
          <w:sz w:val="20"/>
          <w:szCs w:val="20"/>
        </w:rPr>
        <w:t>P</w:t>
      </w:r>
      <w:r w:rsidR="00E23BAE" w:rsidRPr="004C1B1D">
        <w:rPr>
          <w:rFonts w:ascii="Arial" w:hAnsi="Arial" w:cs="Arial"/>
          <w:sz w:val="20"/>
          <w:szCs w:val="20"/>
        </w:rPr>
        <w:t xml:space="preserve">our </w:t>
      </w:r>
      <w:r w:rsidRPr="004C1B1D">
        <w:rPr>
          <w:rFonts w:ascii="Arial" w:hAnsi="Arial" w:cs="Arial"/>
          <w:sz w:val="20"/>
          <w:szCs w:val="20"/>
        </w:rPr>
        <w:t>une épreuve (P22, PGC, C22, FGC) :</w:t>
      </w:r>
      <w:r w:rsidRPr="004C1B1D">
        <w:rPr>
          <w:rFonts w:ascii="Arial" w:hAnsi="Arial" w:cs="Arial"/>
          <w:sz w:val="20"/>
          <w:szCs w:val="20"/>
        </w:rPr>
        <w:tab/>
      </w:r>
      <w:r w:rsidR="004C1B1D" w:rsidRPr="004C1B1D">
        <w:rPr>
          <w:rFonts w:ascii="Arial" w:hAnsi="Arial" w:cs="Arial"/>
          <w:sz w:val="20"/>
          <w:szCs w:val="20"/>
        </w:rPr>
        <w:t>8</w:t>
      </w:r>
      <w:r w:rsidR="00E23BAE" w:rsidRPr="004C1B1D">
        <w:rPr>
          <w:rFonts w:ascii="Arial" w:hAnsi="Arial" w:cs="Arial"/>
          <w:sz w:val="20"/>
          <w:szCs w:val="20"/>
        </w:rPr>
        <w:t xml:space="preserve">,00 € </w:t>
      </w:r>
    </w:p>
    <w:p w14:paraId="10173E8A" w14:textId="2BBBA0D8" w:rsidR="003B1928" w:rsidRPr="006623AB" w:rsidRDefault="000D07DD" w:rsidP="000D07DD">
      <w:pPr>
        <w:pStyle w:val="Sansinterligne"/>
        <w:tabs>
          <w:tab w:val="decimal" w:pos="5529"/>
        </w:tabs>
        <w:rPr>
          <w:rFonts w:ascii="Arial" w:hAnsi="Arial" w:cs="Arial"/>
          <w:sz w:val="20"/>
          <w:szCs w:val="20"/>
        </w:rPr>
      </w:pPr>
      <w:r w:rsidRPr="004C1B1D">
        <w:rPr>
          <w:rFonts w:ascii="Arial" w:hAnsi="Arial" w:cs="Arial"/>
          <w:sz w:val="20"/>
          <w:szCs w:val="20"/>
        </w:rPr>
        <w:t>Pour chaque épreuve supplémentaire :</w:t>
      </w:r>
      <w:r w:rsidRPr="004C1B1D">
        <w:rPr>
          <w:rFonts w:ascii="Arial" w:hAnsi="Arial" w:cs="Arial"/>
          <w:sz w:val="20"/>
          <w:szCs w:val="20"/>
        </w:rPr>
        <w:tab/>
        <w:t>5,00 €</w:t>
      </w:r>
    </w:p>
    <w:p w14:paraId="0B41D86F" w14:textId="77777777" w:rsidR="00D671AA" w:rsidRDefault="00D671AA" w:rsidP="00817AF2">
      <w:pPr>
        <w:pStyle w:val="Sansinterligne"/>
        <w:rPr>
          <w:rFonts w:ascii="Arial" w:hAnsi="Arial" w:cs="Arial"/>
          <w:sz w:val="20"/>
          <w:szCs w:val="20"/>
        </w:rPr>
      </w:pPr>
    </w:p>
    <w:sectPr w:rsidR="00D671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93213" w14:textId="77777777" w:rsidR="003A798B" w:rsidRDefault="003A798B" w:rsidP="006D0CE1">
      <w:r>
        <w:separator/>
      </w:r>
    </w:p>
  </w:endnote>
  <w:endnote w:type="continuationSeparator" w:id="0">
    <w:p w14:paraId="65B2BE57" w14:textId="77777777" w:rsidR="003A798B" w:rsidRDefault="003A798B" w:rsidP="006D0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99D20" w14:textId="77777777" w:rsidR="00CA0D67" w:rsidRDefault="00CA0D6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0E369" w14:textId="77777777" w:rsidR="00CA0D67" w:rsidRDefault="00CA0D6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0DF" w14:textId="77777777" w:rsidR="00CA0D67" w:rsidRDefault="00CA0D6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6015D" w14:textId="77777777" w:rsidR="003A798B" w:rsidRDefault="003A798B" w:rsidP="006D0CE1">
      <w:r>
        <w:separator/>
      </w:r>
    </w:p>
  </w:footnote>
  <w:footnote w:type="continuationSeparator" w:id="0">
    <w:p w14:paraId="04B19DD4" w14:textId="77777777" w:rsidR="003A798B" w:rsidRDefault="003A798B" w:rsidP="006D0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A8D09" w14:textId="77777777" w:rsidR="00CA0D67" w:rsidRDefault="00CA0D6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9067" w:type="dxa"/>
      <w:tblLook w:val="04A0" w:firstRow="1" w:lastRow="0" w:firstColumn="1" w:lastColumn="0" w:noHBand="0" w:noVBand="1"/>
    </w:tblPr>
    <w:tblGrid>
      <w:gridCol w:w="1206"/>
      <w:gridCol w:w="6452"/>
      <w:gridCol w:w="1409"/>
    </w:tblGrid>
    <w:tr w:rsidR="00286F21" w14:paraId="2C4B9997" w14:textId="77777777" w:rsidTr="00286F21">
      <w:tc>
        <w:tcPr>
          <w:tcW w:w="1129" w:type="dxa"/>
        </w:tcPr>
        <w:p w14:paraId="6235BACF" w14:textId="7BF48839" w:rsidR="009A04EC" w:rsidRDefault="00286F21">
          <w:pPr>
            <w:pStyle w:val="En-tte"/>
          </w:pPr>
          <w:r>
            <w:rPr>
              <w:noProof/>
            </w:rPr>
            <w:drawing>
              <wp:inline distT="0" distB="0" distL="0" distR="0" wp14:anchorId="167BE0A2" wp14:editId="75570D7B">
                <wp:extent cx="623806" cy="565574"/>
                <wp:effectExtent l="0" t="0" r="5080" b="635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659908" cy="59830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</w:tcPr>
        <w:p w14:paraId="424C795B" w14:textId="146D1286" w:rsidR="008D4987" w:rsidRPr="00921DA0" w:rsidRDefault="00921DA0" w:rsidP="00921DA0">
          <w:pPr>
            <w:pStyle w:val="En-tte"/>
            <w:jc w:val="center"/>
            <w:rPr>
              <w:rFonts w:ascii="Arial" w:hAnsi="Arial" w:cs="Arial"/>
              <w:b/>
              <w:bCs/>
              <w:sz w:val="32"/>
              <w:szCs w:val="32"/>
            </w:rPr>
          </w:pPr>
          <w:r w:rsidRPr="00921DA0">
            <w:rPr>
              <w:rFonts w:ascii="Arial" w:hAnsi="Arial" w:cs="Arial"/>
              <w:b/>
              <w:bCs/>
              <w:sz w:val="32"/>
              <w:szCs w:val="32"/>
            </w:rPr>
            <w:t xml:space="preserve">CONCOURS DE TIR INTERNE </w:t>
          </w:r>
          <w:r w:rsidR="00FD68E8">
            <w:rPr>
              <w:rFonts w:ascii="Arial" w:hAnsi="Arial" w:cs="Arial"/>
              <w:b/>
              <w:bCs/>
              <w:sz w:val="32"/>
              <w:szCs w:val="32"/>
            </w:rPr>
            <w:t>SEPTEMBRE</w:t>
          </w:r>
          <w:r w:rsidRPr="00921DA0">
            <w:rPr>
              <w:rFonts w:ascii="Arial" w:hAnsi="Arial" w:cs="Arial"/>
              <w:b/>
              <w:bCs/>
              <w:sz w:val="32"/>
              <w:szCs w:val="32"/>
            </w:rPr>
            <w:t xml:space="preserve"> 2023</w:t>
          </w:r>
        </w:p>
      </w:tc>
      <w:tc>
        <w:tcPr>
          <w:tcW w:w="1417" w:type="dxa"/>
        </w:tcPr>
        <w:p w14:paraId="0AD86FF4" w14:textId="77777777" w:rsidR="009A04EC" w:rsidRDefault="009A04EC">
          <w:pPr>
            <w:pStyle w:val="En-tte"/>
          </w:pPr>
        </w:p>
      </w:tc>
    </w:tr>
    <w:tr w:rsidR="00286F21" w14:paraId="5159432F" w14:textId="77777777" w:rsidTr="00286F21">
      <w:tc>
        <w:tcPr>
          <w:tcW w:w="1129" w:type="dxa"/>
        </w:tcPr>
        <w:p w14:paraId="6B50074D" w14:textId="77777777" w:rsidR="009A04EC" w:rsidRDefault="009A04EC">
          <w:pPr>
            <w:pStyle w:val="En-tte"/>
          </w:pPr>
        </w:p>
      </w:tc>
      <w:tc>
        <w:tcPr>
          <w:tcW w:w="6521" w:type="dxa"/>
        </w:tcPr>
        <w:p w14:paraId="7834FFD1" w14:textId="6E793F24" w:rsidR="009A04EC" w:rsidRPr="00181795" w:rsidRDefault="007E3ACD" w:rsidP="00181795">
          <w:pPr>
            <w:pStyle w:val="En-tte"/>
            <w:jc w:val="center"/>
            <w:rPr>
              <w:rFonts w:ascii="Arial" w:hAnsi="Arial" w:cs="Arial"/>
              <w:b/>
              <w:bCs/>
            </w:rPr>
          </w:pPr>
          <w:r w:rsidRPr="00181795">
            <w:rPr>
              <w:rFonts w:ascii="Arial" w:hAnsi="Arial" w:cs="Arial"/>
              <w:b/>
              <w:bCs/>
            </w:rPr>
            <w:t xml:space="preserve">Samedi </w:t>
          </w:r>
          <w:r w:rsidR="00FD68E8">
            <w:rPr>
              <w:rFonts w:ascii="Arial" w:hAnsi="Arial" w:cs="Arial"/>
              <w:b/>
              <w:bCs/>
            </w:rPr>
            <w:t>23 septembre</w:t>
          </w:r>
          <w:r w:rsidRPr="00181795">
            <w:rPr>
              <w:rFonts w:ascii="Arial" w:hAnsi="Arial" w:cs="Arial"/>
              <w:b/>
              <w:bCs/>
            </w:rPr>
            <w:t xml:space="preserve"> et lundi </w:t>
          </w:r>
          <w:r w:rsidR="00FD68E8">
            <w:rPr>
              <w:rFonts w:ascii="Arial" w:hAnsi="Arial" w:cs="Arial"/>
              <w:b/>
              <w:bCs/>
            </w:rPr>
            <w:t>25 septembre</w:t>
          </w:r>
          <w:r w:rsidR="00181795" w:rsidRPr="00181795">
            <w:rPr>
              <w:rFonts w:ascii="Arial" w:hAnsi="Arial" w:cs="Arial"/>
              <w:b/>
              <w:bCs/>
            </w:rPr>
            <w:t xml:space="preserve"> 2023</w:t>
          </w:r>
        </w:p>
      </w:tc>
      <w:tc>
        <w:tcPr>
          <w:tcW w:w="1417" w:type="dxa"/>
        </w:tcPr>
        <w:p w14:paraId="2446F607" w14:textId="386E5FCD" w:rsidR="009A04EC" w:rsidRPr="00301D6D" w:rsidRDefault="00921DA0" w:rsidP="00301D6D">
          <w:pPr>
            <w:pStyle w:val="En-tte"/>
            <w:jc w:val="center"/>
            <w:rPr>
              <w:rFonts w:ascii="Arial" w:hAnsi="Arial" w:cs="Arial"/>
              <w:sz w:val="20"/>
              <w:szCs w:val="20"/>
            </w:rPr>
          </w:pPr>
          <w:r w:rsidRPr="00301D6D">
            <w:rPr>
              <w:rFonts w:ascii="Arial" w:hAnsi="Arial" w:cs="Arial"/>
              <w:sz w:val="20"/>
              <w:szCs w:val="20"/>
            </w:rPr>
            <w:t>V</w:t>
          </w:r>
          <w:r w:rsidR="00301D6D" w:rsidRPr="00301D6D">
            <w:rPr>
              <w:rFonts w:ascii="Arial" w:hAnsi="Arial" w:cs="Arial"/>
              <w:sz w:val="20"/>
              <w:szCs w:val="20"/>
            </w:rPr>
            <w:t xml:space="preserve"> : </w:t>
          </w:r>
          <w:r w:rsidRPr="00301D6D">
            <w:rPr>
              <w:rFonts w:ascii="Arial" w:hAnsi="Arial" w:cs="Arial"/>
              <w:sz w:val="20"/>
              <w:szCs w:val="20"/>
            </w:rPr>
            <w:t>2305</w:t>
          </w:r>
          <w:r w:rsidR="00301D6D" w:rsidRPr="00301D6D">
            <w:rPr>
              <w:rFonts w:ascii="Arial" w:hAnsi="Arial" w:cs="Arial"/>
              <w:sz w:val="20"/>
              <w:szCs w:val="20"/>
            </w:rPr>
            <w:t>27</w:t>
          </w:r>
        </w:p>
      </w:tc>
    </w:tr>
  </w:tbl>
  <w:p w14:paraId="7C7180AA" w14:textId="77777777" w:rsidR="006D0CE1" w:rsidRDefault="006D0CE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E1466" w14:textId="77777777" w:rsidR="00CA0D67" w:rsidRDefault="00CA0D6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41647C"/>
    <w:multiLevelType w:val="hybridMultilevel"/>
    <w:tmpl w:val="6268CEF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099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BAE"/>
    <w:rsid w:val="00004335"/>
    <w:rsid w:val="00011D2D"/>
    <w:rsid w:val="00017788"/>
    <w:rsid w:val="00034314"/>
    <w:rsid w:val="000B68E9"/>
    <w:rsid w:val="000D07DD"/>
    <w:rsid w:val="000D1AB3"/>
    <w:rsid w:val="000E71D2"/>
    <w:rsid w:val="000F0548"/>
    <w:rsid w:val="00133905"/>
    <w:rsid w:val="00172353"/>
    <w:rsid w:val="00181795"/>
    <w:rsid w:val="001A1811"/>
    <w:rsid w:val="00271EEA"/>
    <w:rsid w:val="00286F21"/>
    <w:rsid w:val="00297714"/>
    <w:rsid w:val="002B0A4F"/>
    <w:rsid w:val="002B64FC"/>
    <w:rsid w:val="002C10B7"/>
    <w:rsid w:val="002C21E4"/>
    <w:rsid w:val="002F01C4"/>
    <w:rsid w:val="002F56F0"/>
    <w:rsid w:val="00301D6D"/>
    <w:rsid w:val="00304BA4"/>
    <w:rsid w:val="00362C54"/>
    <w:rsid w:val="003A798B"/>
    <w:rsid w:val="003B1928"/>
    <w:rsid w:val="003E3C49"/>
    <w:rsid w:val="00425CF7"/>
    <w:rsid w:val="00491A61"/>
    <w:rsid w:val="004940DC"/>
    <w:rsid w:val="0049544E"/>
    <w:rsid w:val="004B4A57"/>
    <w:rsid w:val="004C1B1D"/>
    <w:rsid w:val="00504CAF"/>
    <w:rsid w:val="00526600"/>
    <w:rsid w:val="005515CB"/>
    <w:rsid w:val="00576C9F"/>
    <w:rsid w:val="005A69D6"/>
    <w:rsid w:val="005D4D21"/>
    <w:rsid w:val="005E7186"/>
    <w:rsid w:val="005F11E1"/>
    <w:rsid w:val="0064117B"/>
    <w:rsid w:val="00653A4E"/>
    <w:rsid w:val="00660B02"/>
    <w:rsid w:val="006623AB"/>
    <w:rsid w:val="006A528C"/>
    <w:rsid w:val="006D0CE1"/>
    <w:rsid w:val="00705B05"/>
    <w:rsid w:val="00783B19"/>
    <w:rsid w:val="007D30D8"/>
    <w:rsid w:val="007E3ACD"/>
    <w:rsid w:val="007F599B"/>
    <w:rsid w:val="008160D2"/>
    <w:rsid w:val="00817AF2"/>
    <w:rsid w:val="008216A4"/>
    <w:rsid w:val="008511C9"/>
    <w:rsid w:val="008D222E"/>
    <w:rsid w:val="008D4987"/>
    <w:rsid w:val="009000AB"/>
    <w:rsid w:val="00921DA0"/>
    <w:rsid w:val="00922F90"/>
    <w:rsid w:val="00932220"/>
    <w:rsid w:val="00964FCB"/>
    <w:rsid w:val="0096541C"/>
    <w:rsid w:val="00985BFB"/>
    <w:rsid w:val="00993C9F"/>
    <w:rsid w:val="009A04EC"/>
    <w:rsid w:val="009B1F7D"/>
    <w:rsid w:val="00A11818"/>
    <w:rsid w:val="00A33898"/>
    <w:rsid w:val="00A95E21"/>
    <w:rsid w:val="00A97213"/>
    <w:rsid w:val="00AA4972"/>
    <w:rsid w:val="00AC79CD"/>
    <w:rsid w:val="00B134B2"/>
    <w:rsid w:val="00B227A7"/>
    <w:rsid w:val="00B3274A"/>
    <w:rsid w:val="00B443E9"/>
    <w:rsid w:val="00B51477"/>
    <w:rsid w:val="00B5523F"/>
    <w:rsid w:val="00B70B00"/>
    <w:rsid w:val="00B74FCB"/>
    <w:rsid w:val="00BA3A37"/>
    <w:rsid w:val="00BC6AEE"/>
    <w:rsid w:val="00CA0D67"/>
    <w:rsid w:val="00CB203B"/>
    <w:rsid w:val="00CB5BD4"/>
    <w:rsid w:val="00CC2F30"/>
    <w:rsid w:val="00D02B21"/>
    <w:rsid w:val="00D14744"/>
    <w:rsid w:val="00D669A1"/>
    <w:rsid w:val="00D671AA"/>
    <w:rsid w:val="00D831CF"/>
    <w:rsid w:val="00DA5EF0"/>
    <w:rsid w:val="00DC179B"/>
    <w:rsid w:val="00DF542C"/>
    <w:rsid w:val="00E14485"/>
    <w:rsid w:val="00E23BAE"/>
    <w:rsid w:val="00E34BA8"/>
    <w:rsid w:val="00E967DD"/>
    <w:rsid w:val="00EC1F68"/>
    <w:rsid w:val="00ED6FCB"/>
    <w:rsid w:val="00F13D44"/>
    <w:rsid w:val="00F42B54"/>
    <w:rsid w:val="00F46974"/>
    <w:rsid w:val="00FC3AB6"/>
    <w:rsid w:val="00FD4454"/>
    <w:rsid w:val="00FD68E8"/>
    <w:rsid w:val="00FE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B7C54"/>
  <w15:chartTrackingRefBased/>
  <w15:docId w15:val="{BF60D89E-A3D3-446D-B062-EF10BE239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22E"/>
    <w:pPr>
      <w:spacing w:after="0" w:line="240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B5B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Sansinterligne">
    <w:name w:val="No Spacing"/>
    <w:uiPriority w:val="1"/>
    <w:qFormat/>
    <w:rsid w:val="00817AF2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817AF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17AF2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B13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Normal"/>
    <w:rsid w:val="00BA3A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6D0CE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D0CE1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D0CE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D0CE1"/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7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ederic.hautval@gmai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B74F5-5F85-4D0B-AA50-21D04E396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703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Frédéric HAUTVAL</dc:creator>
  <cp:keywords/>
  <dc:description/>
  <cp:lastModifiedBy>patrick s</cp:lastModifiedBy>
  <cp:revision>2</cp:revision>
  <dcterms:created xsi:type="dcterms:W3CDTF">2023-05-28T16:15:00Z</dcterms:created>
  <dcterms:modified xsi:type="dcterms:W3CDTF">2023-05-28T16:15:00Z</dcterms:modified>
</cp:coreProperties>
</file>